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245EA" w14:textId="77777777" w:rsidR="00992478"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r>
        <w:rPr>
          <w:rFonts w:ascii="Times New Roman,Bold" w:hAnsi="Times New Roman,Bold" w:cs="Times New Roman,Bold"/>
          <w:b/>
          <w:bCs/>
          <w:color w:val="000000"/>
          <w:sz w:val="24"/>
          <w:szCs w:val="24"/>
        </w:rPr>
        <w:t>Gmina Godziesze Wielkie</w:t>
      </w:r>
    </w:p>
    <w:p w14:paraId="52D0EAFD"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Godziesze Wielkie</w:t>
      </w:r>
    </w:p>
    <w:p w14:paraId="33D3C29A" w14:textId="77777777" w:rsidR="00F13192"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ul. 11 Listopada 10</w:t>
      </w:r>
    </w:p>
    <w:p w14:paraId="5DDD6DDA" w14:textId="77777777" w:rsidR="00992478" w:rsidRDefault="00F13192"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62-872 Godziesze Małe </w:t>
      </w:r>
    </w:p>
    <w:p w14:paraId="12CC3138" w14:textId="77777777" w:rsidR="00FE3658" w:rsidRDefault="00FE3658" w:rsidP="00992478">
      <w:pPr>
        <w:autoSpaceDE w:val="0"/>
        <w:autoSpaceDN w:val="0"/>
        <w:adjustRightInd w:val="0"/>
        <w:spacing w:after="0" w:line="240" w:lineRule="auto"/>
        <w:rPr>
          <w:rFonts w:ascii="Times New Roman" w:hAnsi="Times New Roman" w:cs="Times New Roman"/>
          <w:b/>
          <w:bCs/>
          <w:color w:val="000000"/>
          <w:sz w:val="24"/>
          <w:szCs w:val="24"/>
        </w:rPr>
      </w:pPr>
      <w:r>
        <w:rPr>
          <w:rFonts w:ascii="Times New Roman" w:hAnsi="Times New Roman" w:cs="Times New Roman"/>
          <w:b/>
          <w:bCs/>
          <w:color w:val="000000"/>
          <w:sz w:val="24"/>
          <w:szCs w:val="24"/>
        </w:rPr>
        <w:t>NIP:968-08-72-984 Regon:250855162</w:t>
      </w:r>
    </w:p>
    <w:p w14:paraId="3E88EFD6" w14:textId="77777777" w:rsidR="00335E1F" w:rsidRPr="00D36339" w:rsidRDefault="00335E1F" w:rsidP="00992478">
      <w:pPr>
        <w:autoSpaceDE w:val="0"/>
        <w:autoSpaceDN w:val="0"/>
        <w:adjustRightInd w:val="0"/>
        <w:spacing w:after="0" w:line="240" w:lineRule="auto"/>
        <w:rPr>
          <w:rFonts w:ascii="Times New Roman" w:hAnsi="Times New Roman" w:cs="Times New Roman"/>
          <w:b/>
          <w:bCs/>
          <w:color w:val="000000"/>
          <w:sz w:val="24"/>
          <w:szCs w:val="24"/>
        </w:rPr>
      </w:pPr>
      <w:r w:rsidRPr="00D36339">
        <w:rPr>
          <w:rFonts w:ascii="Times New Roman" w:hAnsi="Times New Roman" w:cs="Times New Roman"/>
          <w:b/>
          <w:bCs/>
          <w:color w:val="000000"/>
          <w:sz w:val="24"/>
          <w:szCs w:val="24"/>
        </w:rPr>
        <w:t>e-mail: godziesze-wi@zgwrp.org.pl</w:t>
      </w:r>
    </w:p>
    <w:p w14:paraId="2665AAF4" w14:textId="77777777" w:rsidR="00F13192" w:rsidRPr="00D36339" w:rsidRDefault="00F13192" w:rsidP="00992478">
      <w:pPr>
        <w:autoSpaceDE w:val="0"/>
        <w:autoSpaceDN w:val="0"/>
        <w:adjustRightInd w:val="0"/>
        <w:spacing w:after="0" w:line="240" w:lineRule="auto"/>
        <w:rPr>
          <w:rFonts w:ascii="Times New Roman,Bold" w:hAnsi="Times New Roman,Bold" w:cs="Times New Roman,Bold"/>
          <w:b/>
          <w:bCs/>
          <w:color w:val="000000"/>
          <w:sz w:val="24"/>
          <w:szCs w:val="24"/>
        </w:rPr>
      </w:pPr>
    </w:p>
    <w:p w14:paraId="255C0DB0" w14:textId="277C897E" w:rsidR="00F13192" w:rsidRDefault="008944A4" w:rsidP="0099247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b/>
          <w:bCs/>
          <w:color w:val="000000"/>
          <w:sz w:val="24"/>
          <w:szCs w:val="24"/>
        </w:rPr>
        <w:t>IK</w:t>
      </w:r>
      <w:r w:rsidR="00F13192">
        <w:rPr>
          <w:rFonts w:ascii="Times New Roman" w:hAnsi="Times New Roman" w:cs="Times New Roman"/>
          <w:b/>
          <w:bCs/>
          <w:color w:val="000000"/>
          <w:sz w:val="24"/>
          <w:szCs w:val="24"/>
        </w:rPr>
        <w:t>.271</w:t>
      </w:r>
      <w:r w:rsidR="000C4941">
        <w:rPr>
          <w:rFonts w:ascii="Times New Roman" w:hAnsi="Times New Roman" w:cs="Times New Roman"/>
          <w:b/>
          <w:bCs/>
          <w:color w:val="000000"/>
          <w:sz w:val="24"/>
          <w:szCs w:val="24"/>
        </w:rPr>
        <w:t>.1.</w:t>
      </w:r>
      <w:r w:rsidR="00F13192">
        <w:rPr>
          <w:rFonts w:ascii="Times New Roman" w:hAnsi="Times New Roman" w:cs="Times New Roman"/>
          <w:b/>
          <w:bCs/>
          <w:color w:val="000000"/>
          <w:sz w:val="24"/>
          <w:szCs w:val="24"/>
        </w:rPr>
        <w:t xml:space="preserve">2021                                             </w:t>
      </w:r>
      <w:r w:rsidR="00FE3658">
        <w:rPr>
          <w:rFonts w:ascii="Times New Roman" w:hAnsi="Times New Roman" w:cs="Times New Roman"/>
          <w:b/>
          <w:bCs/>
          <w:color w:val="000000"/>
          <w:sz w:val="24"/>
          <w:szCs w:val="24"/>
        </w:rPr>
        <w:t xml:space="preserve">             </w:t>
      </w:r>
    </w:p>
    <w:p w14:paraId="5785D182"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43C34763"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35966EAB"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67205775" w14:textId="77777777" w:rsidR="00F13192" w:rsidRDefault="00F13192" w:rsidP="00992478">
      <w:pPr>
        <w:autoSpaceDE w:val="0"/>
        <w:autoSpaceDN w:val="0"/>
        <w:adjustRightInd w:val="0"/>
        <w:spacing w:after="0" w:line="240" w:lineRule="auto"/>
        <w:rPr>
          <w:rFonts w:ascii="Times New Roman" w:hAnsi="Times New Roman" w:cs="Times New Roman"/>
          <w:color w:val="000000"/>
          <w:sz w:val="24"/>
          <w:szCs w:val="24"/>
        </w:rPr>
      </w:pPr>
    </w:p>
    <w:p w14:paraId="5EC80C54" w14:textId="77777777" w:rsidR="00992478" w:rsidRDefault="008E64EA" w:rsidP="00F13192">
      <w:pPr>
        <w:autoSpaceDE w:val="0"/>
        <w:autoSpaceDN w:val="0"/>
        <w:adjustRightInd w:val="0"/>
        <w:spacing w:after="0" w:line="240" w:lineRule="auto"/>
        <w:jc w:val="center"/>
        <w:rPr>
          <w:rFonts w:ascii="Times New Roman,Bold" w:hAnsi="Times New Roman,Bold" w:cs="Times New Roman,Bold"/>
          <w:b/>
          <w:bCs/>
          <w:color w:val="000000"/>
          <w:sz w:val="32"/>
          <w:szCs w:val="32"/>
        </w:rPr>
      </w:pPr>
      <w:r>
        <w:rPr>
          <w:rFonts w:ascii="Times New Roman,Bold" w:hAnsi="Times New Roman,Bold" w:cs="Times New Roman,Bold"/>
          <w:b/>
          <w:bCs/>
          <w:color w:val="000000"/>
          <w:sz w:val="32"/>
          <w:szCs w:val="32"/>
        </w:rPr>
        <w:t xml:space="preserve">SPECYFIKACJA </w:t>
      </w:r>
      <w:r w:rsidR="00992478">
        <w:rPr>
          <w:rFonts w:ascii="Times New Roman,Bold" w:hAnsi="Times New Roman,Bold" w:cs="Times New Roman,Bold"/>
          <w:b/>
          <w:bCs/>
          <w:color w:val="000000"/>
          <w:sz w:val="32"/>
          <w:szCs w:val="32"/>
        </w:rPr>
        <w:t>WARUNKÓW ZAMÓWIENIA</w:t>
      </w:r>
    </w:p>
    <w:p w14:paraId="3B8DD0C7" w14:textId="77777777" w:rsidR="00992478" w:rsidRPr="008E64EA" w:rsidRDefault="008E64EA" w:rsidP="00F13192">
      <w:pPr>
        <w:autoSpaceDE w:val="0"/>
        <w:autoSpaceDN w:val="0"/>
        <w:adjustRightInd w:val="0"/>
        <w:spacing w:after="0" w:line="240" w:lineRule="auto"/>
        <w:jc w:val="center"/>
        <w:rPr>
          <w:rFonts w:ascii="Times New Roman" w:hAnsi="Times New Roman" w:cs="Times New Roman"/>
          <w:b/>
          <w:bCs/>
          <w:color w:val="000000"/>
          <w:sz w:val="24"/>
          <w:szCs w:val="24"/>
        </w:rPr>
      </w:pPr>
      <w:r w:rsidRPr="008E64EA">
        <w:rPr>
          <w:rFonts w:ascii="Times New Roman" w:hAnsi="Times New Roman" w:cs="Times New Roman"/>
          <w:b/>
          <w:color w:val="000000"/>
          <w:sz w:val="24"/>
          <w:szCs w:val="24"/>
        </w:rPr>
        <w:t>DLA ZAMÓWIENIA O NAZWIE</w:t>
      </w:r>
    </w:p>
    <w:p w14:paraId="4A8F291A" w14:textId="77777777" w:rsidR="00992478" w:rsidRDefault="00992478" w:rsidP="00F13192">
      <w:pPr>
        <w:autoSpaceDE w:val="0"/>
        <w:autoSpaceDN w:val="0"/>
        <w:adjustRightInd w:val="0"/>
        <w:spacing w:after="0" w:line="240" w:lineRule="auto"/>
        <w:jc w:val="center"/>
        <w:rPr>
          <w:rFonts w:ascii="Times New Roman" w:hAnsi="Times New Roman" w:cs="Times New Roman"/>
          <w:b/>
          <w:bCs/>
          <w:color w:val="000000"/>
          <w:sz w:val="28"/>
          <w:szCs w:val="28"/>
        </w:rPr>
      </w:pPr>
    </w:p>
    <w:p w14:paraId="2799EFC7" w14:textId="77777777" w:rsidR="000C4941" w:rsidRDefault="000C4941" w:rsidP="000C4941">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 xml:space="preserve">„Rekonstrukcja drogi gminnej Biała – Godziesze Wielkie. </w:t>
      </w:r>
    </w:p>
    <w:p w14:paraId="57906C53" w14:textId="77777777" w:rsidR="000C4941" w:rsidRPr="000018A5" w:rsidRDefault="000C4941" w:rsidP="000C4941">
      <w:pPr>
        <w:autoSpaceDE w:val="0"/>
        <w:autoSpaceDN w:val="0"/>
        <w:adjustRightInd w:val="0"/>
        <w:spacing w:after="0" w:line="240" w:lineRule="auto"/>
        <w:jc w:val="center"/>
        <w:rPr>
          <w:rFonts w:ascii="Times New Roman" w:hAnsi="Times New Roman" w:cs="Times New Roman"/>
          <w:b/>
          <w:bCs/>
          <w:color w:val="000000"/>
          <w:sz w:val="28"/>
          <w:szCs w:val="28"/>
        </w:rPr>
      </w:pPr>
      <w:r w:rsidRPr="000018A5">
        <w:rPr>
          <w:rFonts w:ascii="Times New Roman" w:hAnsi="Times New Roman" w:cs="Times New Roman"/>
          <w:b/>
          <w:bCs/>
          <w:color w:val="000000"/>
          <w:sz w:val="28"/>
          <w:szCs w:val="28"/>
        </w:rPr>
        <w:t>Droga nr 675905P”.</w:t>
      </w:r>
    </w:p>
    <w:p w14:paraId="5A988D7C" w14:textId="77777777" w:rsidR="000C4941" w:rsidRDefault="000C4941" w:rsidP="000C4941">
      <w:pPr>
        <w:autoSpaceDE w:val="0"/>
        <w:autoSpaceDN w:val="0"/>
        <w:adjustRightInd w:val="0"/>
        <w:spacing w:after="0" w:line="240" w:lineRule="auto"/>
        <w:jc w:val="center"/>
        <w:rPr>
          <w:rFonts w:ascii="Times New Roman,Bold" w:hAnsi="Times New Roman,Bold" w:cs="Times New Roman,Bold"/>
          <w:b/>
          <w:bCs/>
          <w:color w:val="000000"/>
          <w:sz w:val="32"/>
          <w:szCs w:val="32"/>
        </w:rPr>
      </w:pPr>
    </w:p>
    <w:tbl>
      <w:tblPr>
        <w:tblStyle w:val="Tabela-Siatka"/>
        <w:tblW w:w="0" w:type="auto"/>
        <w:tblLook w:val="04A0" w:firstRow="1" w:lastRow="0" w:firstColumn="1" w:lastColumn="0" w:noHBand="0" w:noVBand="1"/>
      </w:tblPr>
      <w:tblGrid>
        <w:gridCol w:w="396"/>
        <w:gridCol w:w="1785"/>
        <w:gridCol w:w="7107"/>
      </w:tblGrid>
      <w:tr w:rsidR="000C4941" w14:paraId="178CABCD" w14:textId="77777777" w:rsidTr="009078CB">
        <w:tc>
          <w:tcPr>
            <w:tcW w:w="0" w:type="auto"/>
          </w:tcPr>
          <w:p w14:paraId="2978A60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1.</w:t>
            </w:r>
          </w:p>
        </w:tc>
        <w:tc>
          <w:tcPr>
            <w:tcW w:w="0" w:type="auto"/>
          </w:tcPr>
          <w:p w14:paraId="1485A45F"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Postanowienia SWZ</w:t>
            </w:r>
          </w:p>
          <w:p w14:paraId="65FF9DD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Część ogólna</w:t>
            </w:r>
          </w:p>
        </w:tc>
        <w:tc>
          <w:tcPr>
            <w:tcW w:w="0" w:type="auto"/>
          </w:tcPr>
          <w:p w14:paraId="1A5705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Rozdziały od I do XXXIV</w:t>
            </w:r>
          </w:p>
        </w:tc>
      </w:tr>
      <w:tr w:rsidR="000C4941" w14:paraId="4A6C713D" w14:textId="77777777" w:rsidTr="009078CB">
        <w:tc>
          <w:tcPr>
            <w:tcW w:w="0" w:type="auto"/>
          </w:tcPr>
          <w:p w14:paraId="0AA78D80"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2. </w:t>
            </w:r>
          </w:p>
        </w:tc>
        <w:tc>
          <w:tcPr>
            <w:tcW w:w="0" w:type="auto"/>
          </w:tcPr>
          <w:p w14:paraId="58EC198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1</w:t>
            </w:r>
          </w:p>
        </w:tc>
        <w:tc>
          <w:tcPr>
            <w:tcW w:w="0" w:type="auto"/>
          </w:tcPr>
          <w:p w14:paraId="749D1CF2"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Formularz oferty</w:t>
            </w:r>
          </w:p>
        </w:tc>
      </w:tr>
      <w:tr w:rsidR="000C4941" w14:paraId="50BD2821" w14:textId="77777777" w:rsidTr="009078CB">
        <w:tc>
          <w:tcPr>
            <w:tcW w:w="0" w:type="auto"/>
          </w:tcPr>
          <w:p w14:paraId="3D411EC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3.</w:t>
            </w:r>
          </w:p>
        </w:tc>
        <w:tc>
          <w:tcPr>
            <w:tcW w:w="0" w:type="auto"/>
          </w:tcPr>
          <w:p w14:paraId="0646AE89" w14:textId="77777777" w:rsidR="000C4941" w:rsidRDefault="000C4941" w:rsidP="009078CB">
            <w:pPr>
              <w:autoSpaceDE w:val="0"/>
              <w:autoSpaceDN w:val="0"/>
              <w:adjustRightInd w:val="0"/>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  Załącznik nr 2</w:t>
            </w:r>
          </w:p>
        </w:tc>
        <w:tc>
          <w:tcPr>
            <w:tcW w:w="0" w:type="auto"/>
          </w:tcPr>
          <w:p w14:paraId="60A26302" w14:textId="7BFB1E29"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 xml:space="preserve">Wzór oświadczenia wykonawcy o niepodleganiu wykluczeniu </w:t>
            </w:r>
            <w:r w:rsidR="00866876">
              <w:rPr>
                <w:rFonts w:ascii="Times New Roman,Bold" w:hAnsi="Times New Roman,Bold" w:cs="Times New Roman,Bold"/>
                <w:bCs/>
                <w:color w:val="000000"/>
                <w:sz w:val="24"/>
                <w:szCs w:val="24"/>
              </w:rPr>
              <w:br/>
            </w:r>
            <w:r>
              <w:rPr>
                <w:rFonts w:ascii="Times New Roman,Bold" w:hAnsi="Times New Roman,Bold" w:cs="Times New Roman,Bold"/>
                <w:bCs/>
                <w:color w:val="000000"/>
                <w:sz w:val="24"/>
                <w:szCs w:val="24"/>
              </w:rPr>
              <w:t>z postepowania oraz o spełnianiu warunków udziału w postepowaniu</w:t>
            </w:r>
          </w:p>
        </w:tc>
      </w:tr>
      <w:tr w:rsidR="000C4941" w14:paraId="5AD5682E" w14:textId="77777777" w:rsidTr="009078CB">
        <w:tc>
          <w:tcPr>
            <w:tcW w:w="0" w:type="auto"/>
          </w:tcPr>
          <w:p w14:paraId="03B9631E"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4.</w:t>
            </w:r>
          </w:p>
        </w:tc>
        <w:tc>
          <w:tcPr>
            <w:tcW w:w="0" w:type="auto"/>
          </w:tcPr>
          <w:p w14:paraId="7A1C234D"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3</w:t>
            </w:r>
          </w:p>
        </w:tc>
        <w:tc>
          <w:tcPr>
            <w:tcW w:w="0" w:type="auto"/>
          </w:tcPr>
          <w:p w14:paraId="24834406"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Wzór oświadczenia podmiotu udostepniającego zasoby o braku podstaw wykluczenia oraz spełnianiu warunków udziału w postepowaniu, w zakresie w jakim Wykonawca powołuje się na jego zasoby</w:t>
            </w:r>
          </w:p>
        </w:tc>
      </w:tr>
      <w:tr w:rsidR="000C4941" w14:paraId="0E211D7B" w14:textId="77777777" w:rsidTr="009078CB">
        <w:tc>
          <w:tcPr>
            <w:tcW w:w="0" w:type="auto"/>
          </w:tcPr>
          <w:p w14:paraId="480A89EC"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5.</w:t>
            </w:r>
          </w:p>
        </w:tc>
        <w:tc>
          <w:tcPr>
            <w:tcW w:w="0" w:type="auto"/>
          </w:tcPr>
          <w:p w14:paraId="5759FB13" w14:textId="32D49318"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4</w:t>
            </w:r>
          </w:p>
        </w:tc>
        <w:tc>
          <w:tcPr>
            <w:tcW w:w="0" w:type="auto"/>
          </w:tcPr>
          <w:p w14:paraId="3201E7A9"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 w:hAnsi="Times New Roman" w:cs="Times New Roman"/>
                <w:sz w:val="24"/>
                <w:szCs w:val="24"/>
              </w:rPr>
              <w:t>D</w:t>
            </w:r>
            <w:r w:rsidRPr="00726B49">
              <w:rPr>
                <w:rFonts w:ascii="Times New Roman" w:hAnsi="Times New Roman" w:cs="Times New Roman"/>
                <w:sz w:val="24"/>
                <w:szCs w:val="24"/>
              </w:rPr>
              <w:t>okumentacja projektowo-wykonawcza</w:t>
            </w:r>
          </w:p>
        </w:tc>
      </w:tr>
      <w:tr w:rsidR="000C4941" w14:paraId="0F941F84" w14:textId="77777777" w:rsidTr="009078CB">
        <w:tc>
          <w:tcPr>
            <w:tcW w:w="0" w:type="auto"/>
          </w:tcPr>
          <w:p w14:paraId="2774BE6B"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6.</w:t>
            </w:r>
          </w:p>
        </w:tc>
        <w:tc>
          <w:tcPr>
            <w:tcW w:w="0" w:type="auto"/>
          </w:tcPr>
          <w:p w14:paraId="44B9D454"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5</w:t>
            </w:r>
          </w:p>
        </w:tc>
        <w:tc>
          <w:tcPr>
            <w:tcW w:w="0" w:type="auto"/>
          </w:tcPr>
          <w:p w14:paraId="281382F8" w14:textId="77777777" w:rsidR="000C4941" w:rsidRDefault="000C4941"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Projektowane postanowienia umowy, które zostaną wprowadzone do treści umowy w sprawie zamówienia publicznego</w:t>
            </w:r>
          </w:p>
        </w:tc>
      </w:tr>
      <w:tr w:rsidR="00B44EF4" w14:paraId="60716B9F" w14:textId="77777777" w:rsidTr="009078CB">
        <w:tc>
          <w:tcPr>
            <w:tcW w:w="0" w:type="auto"/>
          </w:tcPr>
          <w:p w14:paraId="42E563FC" w14:textId="7213404F"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7.</w:t>
            </w:r>
          </w:p>
        </w:tc>
        <w:tc>
          <w:tcPr>
            <w:tcW w:w="0" w:type="auto"/>
          </w:tcPr>
          <w:p w14:paraId="75398566" w14:textId="4415B2A1"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6</w:t>
            </w:r>
          </w:p>
        </w:tc>
        <w:tc>
          <w:tcPr>
            <w:tcW w:w="0" w:type="auto"/>
          </w:tcPr>
          <w:p w14:paraId="3ABF8581" w14:textId="2DE99ADC"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wykonanych robót budowlanych</w:t>
            </w:r>
          </w:p>
        </w:tc>
      </w:tr>
      <w:tr w:rsidR="00B44EF4" w14:paraId="69E00326" w14:textId="77777777" w:rsidTr="009078CB">
        <w:tc>
          <w:tcPr>
            <w:tcW w:w="0" w:type="auto"/>
          </w:tcPr>
          <w:p w14:paraId="478065A1" w14:textId="27F2294A"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8.</w:t>
            </w:r>
          </w:p>
        </w:tc>
        <w:tc>
          <w:tcPr>
            <w:tcW w:w="0" w:type="auto"/>
          </w:tcPr>
          <w:p w14:paraId="23C7BD9D" w14:textId="6987FABB"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Załącznik nr 7</w:t>
            </w:r>
          </w:p>
        </w:tc>
        <w:tc>
          <w:tcPr>
            <w:tcW w:w="0" w:type="auto"/>
          </w:tcPr>
          <w:p w14:paraId="40C1E7A2" w14:textId="1D0471C6" w:rsidR="00B44EF4" w:rsidRDefault="00B44EF4" w:rsidP="009078CB">
            <w:pPr>
              <w:autoSpaceDE w:val="0"/>
              <w:autoSpaceDN w:val="0"/>
              <w:adjustRightInd w:val="0"/>
              <w:jc w:val="center"/>
              <w:rPr>
                <w:rFonts w:ascii="Times New Roman,Bold" w:hAnsi="Times New Roman,Bold" w:cs="Times New Roman,Bold"/>
                <w:bCs/>
                <w:color w:val="000000"/>
                <w:sz w:val="24"/>
                <w:szCs w:val="24"/>
              </w:rPr>
            </w:pPr>
            <w:r>
              <w:rPr>
                <w:rFonts w:ascii="Times New Roman,Bold" w:hAnsi="Times New Roman,Bold" w:cs="Times New Roman,Bold"/>
                <w:bCs/>
                <w:color w:val="000000"/>
                <w:sz w:val="24"/>
                <w:szCs w:val="24"/>
              </w:rPr>
              <w:t>Wykaz osób, które będą uczestniczyć w wykonaniu zamówienia</w:t>
            </w:r>
          </w:p>
        </w:tc>
      </w:tr>
    </w:tbl>
    <w:p w14:paraId="4089C001" w14:textId="77777777" w:rsidR="000C4941" w:rsidRDefault="000C4941" w:rsidP="000C4941">
      <w:pPr>
        <w:autoSpaceDE w:val="0"/>
        <w:autoSpaceDN w:val="0"/>
        <w:adjustRightInd w:val="0"/>
        <w:spacing w:after="0" w:line="240" w:lineRule="auto"/>
        <w:rPr>
          <w:rFonts w:ascii="Times New Roman" w:hAnsi="Times New Roman" w:cs="Times New Roman"/>
          <w:color w:val="000000"/>
          <w:sz w:val="24"/>
          <w:szCs w:val="24"/>
        </w:rPr>
      </w:pPr>
    </w:p>
    <w:p w14:paraId="0DC10156" w14:textId="77777777" w:rsidR="00992478" w:rsidRDefault="00FE3658" w:rsidP="00FE365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Zatwierdzona</w:t>
      </w:r>
      <w:r w:rsidR="00992478">
        <w:rPr>
          <w:rFonts w:ascii="Times New Roman" w:hAnsi="Times New Roman" w:cs="Times New Roman"/>
          <w:color w:val="000000"/>
          <w:sz w:val="24"/>
          <w:szCs w:val="24"/>
        </w:rPr>
        <w:t xml:space="preserve"> w dniu:</w:t>
      </w:r>
    </w:p>
    <w:p w14:paraId="471E7513" w14:textId="77777777" w:rsidR="00A9066A" w:rsidRDefault="00A9066A"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05D08A0" w14:textId="05952E50" w:rsidR="00380DE7" w:rsidRDefault="00F13192"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4C20A76F"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1BC427D7"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4F3926C4"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r>
        <w:rPr>
          <w:rFonts w:ascii="Times New Roman" w:hAnsi="Times New Roman" w:cs="Times New Roman"/>
          <w:color w:val="000000"/>
          <w:sz w:val="24"/>
          <w:szCs w:val="24"/>
        </w:rPr>
        <w:t>………………………….</w:t>
      </w:r>
    </w:p>
    <w:p w14:paraId="5E9107DD" w14:textId="77777777" w:rsid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16"/>
          <w:szCs w:val="16"/>
        </w:rPr>
      </w:pPr>
      <w:r>
        <w:rPr>
          <w:rFonts w:ascii="Times New Roman" w:hAnsi="Times New Roman" w:cs="Times New Roman"/>
          <w:color w:val="000000"/>
          <w:sz w:val="24"/>
          <w:szCs w:val="24"/>
        </w:rPr>
        <w:t>(</w:t>
      </w:r>
      <w:r>
        <w:rPr>
          <w:rFonts w:ascii="Times New Roman" w:hAnsi="Times New Roman" w:cs="Times New Roman"/>
          <w:color w:val="000000"/>
          <w:sz w:val="16"/>
          <w:szCs w:val="16"/>
        </w:rPr>
        <w:t>podpis Kierownika Zamawiającego)</w:t>
      </w:r>
    </w:p>
    <w:p w14:paraId="7CE7A13E" w14:textId="77777777" w:rsidR="00FE3658" w:rsidRPr="00FE3658" w:rsidRDefault="00FE3658" w:rsidP="00380DE7">
      <w:pPr>
        <w:autoSpaceDE w:val="0"/>
        <w:autoSpaceDN w:val="0"/>
        <w:adjustRightInd w:val="0"/>
        <w:spacing w:after="0" w:line="240" w:lineRule="auto"/>
        <w:ind w:left="5664" w:firstLine="708"/>
        <w:rPr>
          <w:rFonts w:ascii="Times New Roman" w:hAnsi="Times New Roman" w:cs="Times New Roman"/>
          <w:color w:val="000000"/>
          <w:sz w:val="24"/>
          <w:szCs w:val="24"/>
        </w:rPr>
      </w:pPr>
    </w:p>
    <w:p w14:paraId="5D21C04E"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72DB690B" w14:textId="77777777" w:rsidR="00380DE7" w:rsidRDefault="00380DE7" w:rsidP="00992478">
      <w:pPr>
        <w:autoSpaceDE w:val="0"/>
        <w:autoSpaceDN w:val="0"/>
        <w:adjustRightInd w:val="0"/>
        <w:spacing w:after="0" w:line="240" w:lineRule="auto"/>
        <w:rPr>
          <w:rFonts w:ascii="Times New Roman" w:hAnsi="Times New Roman" w:cs="Times New Roman"/>
          <w:color w:val="000000"/>
          <w:sz w:val="18"/>
          <w:szCs w:val="18"/>
        </w:rPr>
      </w:pPr>
    </w:p>
    <w:p w14:paraId="508402B6" w14:textId="77777777" w:rsidR="00BC49B1" w:rsidRDefault="00BC49B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796AF6F1"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1C5E7312" w14:textId="59274EA1"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4005E6A" w14:textId="77777777" w:rsidR="00430B31" w:rsidRDefault="00430B3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08B8CE88"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5AA56E69" w14:textId="77777777" w:rsidR="000C4941" w:rsidRDefault="000C4941" w:rsidP="004A45C4">
      <w:pPr>
        <w:autoSpaceDE w:val="0"/>
        <w:autoSpaceDN w:val="0"/>
        <w:adjustRightInd w:val="0"/>
        <w:spacing w:after="0" w:line="240" w:lineRule="auto"/>
        <w:jc w:val="center"/>
        <w:rPr>
          <w:rFonts w:ascii="Times New Roman" w:hAnsi="Times New Roman" w:cs="Times New Roman"/>
          <w:b/>
          <w:color w:val="000000"/>
          <w:sz w:val="24"/>
          <w:szCs w:val="24"/>
        </w:rPr>
      </w:pPr>
    </w:p>
    <w:p w14:paraId="6659BCBC" w14:textId="34D7ECD5" w:rsidR="00380DE7"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POSTANOWIENIA</w:t>
      </w:r>
    </w:p>
    <w:p w14:paraId="1BAA6E50"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4"/>
          <w:szCs w:val="24"/>
        </w:rPr>
      </w:pPr>
      <w:r w:rsidRPr="004A45C4">
        <w:rPr>
          <w:rFonts w:ascii="Times New Roman" w:hAnsi="Times New Roman" w:cs="Times New Roman"/>
          <w:b/>
          <w:color w:val="000000"/>
          <w:sz w:val="24"/>
          <w:szCs w:val="24"/>
        </w:rPr>
        <w:t>SPECYFIKACJI WARUNKÓW ZAMÓWIENIA</w:t>
      </w:r>
    </w:p>
    <w:p w14:paraId="7456A9C2" w14:textId="77777777" w:rsidR="004A45C4" w:rsidRPr="004A45C4" w:rsidRDefault="004A45C4" w:rsidP="004A45C4">
      <w:pPr>
        <w:autoSpaceDE w:val="0"/>
        <w:autoSpaceDN w:val="0"/>
        <w:adjustRightInd w:val="0"/>
        <w:spacing w:after="0" w:line="240" w:lineRule="auto"/>
        <w:jc w:val="center"/>
        <w:rPr>
          <w:rFonts w:ascii="Times New Roman" w:hAnsi="Times New Roman" w:cs="Times New Roman"/>
          <w:b/>
          <w:color w:val="000000"/>
          <w:sz w:val="28"/>
          <w:szCs w:val="28"/>
        </w:rPr>
      </w:pPr>
      <w:r w:rsidRPr="004A45C4">
        <w:rPr>
          <w:rFonts w:ascii="Times New Roman" w:hAnsi="Times New Roman" w:cs="Times New Roman"/>
          <w:b/>
          <w:color w:val="000000"/>
          <w:sz w:val="28"/>
          <w:szCs w:val="28"/>
        </w:rPr>
        <w:t>(</w:t>
      </w:r>
      <w:proofErr w:type="spellStart"/>
      <w:r w:rsidRPr="004A45C4">
        <w:rPr>
          <w:rFonts w:ascii="Times New Roman" w:hAnsi="Times New Roman" w:cs="Times New Roman"/>
          <w:b/>
          <w:color w:val="000000"/>
          <w:sz w:val="28"/>
          <w:szCs w:val="28"/>
        </w:rPr>
        <w:t>swz</w:t>
      </w:r>
      <w:proofErr w:type="spellEnd"/>
      <w:r w:rsidRPr="004A45C4">
        <w:rPr>
          <w:rFonts w:ascii="Times New Roman" w:hAnsi="Times New Roman" w:cs="Times New Roman"/>
          <w:b/>
          <w:color w:val="000000"/>
          <w:sz w:val="28"/>
          <w:szCs w:val="28"/>
        </w:rPr>
        <w:t>)</w:t>
      </w:r>
    </w:p>
    <w:p w14:paraId="3BBB683F" w14:textId="77777777" w:rsidR="0085442D" w:rsidRDefault="0085442D" w:rsidP="00992478">
      <w:pPr>
        <w:autoSpaceDE w:val="0"/>
        <w:autoSpaceDN w:val="0"/>
        <w:adjustRightInd w:val="0"/>
        <w:spacing w:after="0" w:line="240" w:lineRule="auto"/>
        <w:rPr>
          <w:rFonts w:ascii="Times New Roman" w:hAnsi="Times New Roman" w:cs="Times New Roman"/>
          <w:b/>
          <w:bCs/>
          <w:color w:val="000000"/>
          <w:sz w:val="28"/>
          <w:szCs w:val="28"/>
        </w:rPr>
      </w:pPr>
    </w:p>
    <w:p w14:paraId="1F9AFA9A" w14:textId="77777777" w:rsidR="00F529B9" w:rsidRPr="00BC49B1"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BC49B1">
        <w:rPr>
          <w:rFonts w:ascii="Times New Roman" w:hAnsi="Times New Roman" w:cs="Times New Roman"/>
          <w:b/>
          <w:bCs/>
          <w:color w:val="000000"/>
          <w:sz w:val="24"/>
          <w:szCs w:val="24"/>
        </w:rPr>
        <w:t xml:space="preserve">Informacja ogólna: </w:t>
      </w:r>
      <w:r w:rsidRPr="00BC49B1">
        <w:rPr>
          <w:rFonts w:ascii="Times New Roman" w:hAnsi="Times New Roman" w:cs="Times New Roman"/>
          <w:bCs/>
          <w:color w:val="000000"/>
          <w:sz w:val="24"/>
          <w:szCs w:val="24"/>
        </w:rPr>
        <w:t>w treści SWZ przyjęto następująca numerację:</w:t>
      </w:r>
    </w:p>
    <w:p w14:paraId="178CA4E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8"/>
          <w:szCs w:val="28"/>
        </w:rPr>
      </w:pPr>
    </w:p>
    <w:p w14:paraId="099E621F" w14:textId="77777777" w:rsidR="00F529B9" w:rsidRP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rozdziały – np. Rozdział I</w:t>
      </w:r>
    </w:p>
    <w:p w14:paraId="1C2707F2"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sidRPr="00F529B9">
        <w:rPr>
          <w:rFonts w:ascii="Times New Roman" w:hAnsi="Times New Roman" w:cs="Times New Roman"/>
          <w:bCs/>
          <w:color w:val="000000"/>
          <w:sz w:val="24"/>
          <w:szCs w:val="24"/>
        </w:rPr>
        <w:t>- ustępy – np. Rozdział II ust. 1 lub Rozdział V ust. 1.1. lub Rozdział VI ust</w:t>
      </w:r>
      <w:r>
        <w:rPr>
          <w:rFonts w:ascii="Times New Roman" w:hAnsi="Times New Roman" w:cs="Times New Roman"/>
          <w:bCs/>
          <w:color w:val="000000"/>
          <w:sz w:val="24"/>
          <w:szCs w:val="24"/>
        </w:rPr>
        <w:t>.3.4.1.</w:t>
      </w:r>
    </w:p>
    <w:p w14:paraId="206889B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punkty – np. Rozdział V ust. 1 pkt1)</w:t>
      </w:r>
    </w:p>
    <w:p w14:paraId="6578BB53"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litery – np. Rozdział X ust. 2.1. pkt 1) </w:t>
      </w:r>
      <w:proofErr w:type="spellStart"/>
      <w:r>
        <w:rPr>
          <w:rFonts w:ascii="Times New Roman" w:hAnsi="Times New Roman" w:cs="Times New Roman"/>
          <w:bCs/>
          <w:color w:val="000000"/>
          <w:sz w:val="24"/>
          <w:szCs w:val="24"/>
        </w:rPr>
        <w:t>lit.a</w:t>
      </w:r>
      <w:proofErr w:type="spellEnd"/>
      <w:r>
        <w:rPr>
          <w:rFonts w:ascii="Times New Roman" w:hAnsi="Times New Roman" w:cs="Times New Roman"/>
          <w:bCs/>
          <w:color w:val="000000"/>
          <w:sz w:val="24"/>
          <w:szCs w:val="24"/>
        </w:rPr>
        <w:t>)</w:t>
      </w:r>
    </w:p>
    <w:p w14:paraId="63B74AAC"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p>
    <w:p w14:paraId="09B89B6E"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ROZDZIAŁ I</w:t>
      </w:r>
    </w:p>
    <w:p w14:paraId="0A2F7081" w14:textId="77777777" w:rsidR="00F529B9" w:rsidRPr="00F529B9" w:rsidRDefault="00F529B9" w:rsidP="00F529B9">
      <w:pPr>
        <w:autoSpaceDE w:val="0"/>
        <w:autoSpaceDN w:val="0"/>
        <w:adjustRightInd w:val="0"/>
        <w:spacing w:after="0" w:line="240" w:lineRule="auto"/>
        <w:jc w:val="center"/>
        <w:rPr>
          <w:rFonts w:ascii="Times New Roman" w:hAnsi="Times New Roman" w:cs="Times New Roman"/>
          <w:b/>
          <w:bCs/>
          <w:color w:val="000000"/>
          <w:sz w:val="24"/>
          <w:szCs w:val="24"/>
        </w:rPr>
      </w:pPr>
      <w:r w:rsidRPr="00F529B9">
        <w:rPr>
          <w:rFonts w:ascii="Times New Roman" w:hAnsi="Times New Roman" w:cs="Times New Roman"/>
          <w:b/>
          <w:bCs/>
          <w:color w:val="000000"/>
          <w:sz w:val="24"/>
          <w:szCs w:val="24"/>
        </w:rPr>
        <w:t>ZAMAWIAJĄCY (NAZWA I ADRES ORAZ DANE TELEINFORMATYCZNE)</w:t>
      </w:r>
    </w:p>
    <w:p w14:paraId="58FBB86A" w14:textId="77777777" w:rsidR="004A45C4" w:rsidRPr="00F529B9"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4BDE9326" w14:textId="77777777" w:rsidR="004A45C4" w:rsidRDefault="004A45C4" w:rsidP="00992478">
      <w:pPr>
        <w:autoSpaceDE w:val="0"/>
        <w:autoSpaceDN w:val="0"/>
        <w:adjustRightInd w:val="0"/>
        <w:spacing w:after="0" w:line="240" w:lineRule="auto"/>
        <w:rPr>
          <w:rFonts w:ascii="Times New Roman" w:hAnsi="Times New Roman" w:cs="Times New Roman"/>
          <w:b/>
          <w:bCs/>
          <w:color w:val="000000"/>
          <w:sz w:val="24"/>
          <w:szCs w:val="24"/>
        </w:rPr>
      </w:pPr>
    </w:p>
    <w:p w14:paraId="34BFEE13" w14:textId="77777777" w:rsidR="004A45C4"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Gmina Godziesze Wielkie</w:t>
      </w:r>
    </w:p>
    <w:p w14:paraId="421D1D81"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 siedzibą w Godzieszach Wielkich, ul. 11 Listopada nr 10</w:t>
      </w:r>
    </w:p>
    <w:p w14:paraId="7201A617"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62-872 Godziesze Małe</w:t>
      </w:r>
    </w:p>
    <w:p w14:paraId="767678F8" w14:textId="77777777"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zwana dalej zamawiającym</w:t>
      </w:r>
    </w:p>
    <w:p w14:paraId="3A0BB256" w14:textId="0746CB80" w:rsidR="00F529B9" w:rsidRDefault="00F529B9"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nr telefonu: 62/ 7611089</w:t>
      </w:r>
    </w:p>
    <w:p w14:paraId="6DC56AFA" w14:textId="2846D03A" w:rsidR="00CB6303" w:rsidRDefault="00CB6303" w:rsidP="00992478">
      <w:pPr>
        <w:autoSpaceDE w:val="0"/>
        <w:autoSpaceDN w:val="0"/>
        <w:adjustRightInd w:val="0"/>
        <w:spacing w:after="0" w:line="240" w:lineRule="auto"/>
        <w:rPr>
          <w:rStyle w:val="Hipercze"/>
          <w:rFonts w:ascii="Times New Roman" w:hAnsi="Times New Roman" w:cs="Times New Roman"/>
          <w:bCs/>
          <w:sz w:val="24"/>
          <w:szCs w:val="24"/>
        </w:rPr>
      </w:pPr>
      <w:r>
        <w:rPr>
          <w:rFonts w:ascii="Times New Roman" w:hAnsi="Times New Roman" w:cs="Times New Roman"/>
          <w:bCs/>
          <w:color w:val="000000"/>
          <w:sz w:val="24"/>
          <w:szCs w:val="24"/>
        </w:rPr>
        <w:t xml:space="preserve">- adres poczty elektronicznej: </w:t>
      </w:r>
      <w:hyperlink r:id="rId8" w:history="1">
        <w:r w:rsidRPr="00576211">
          <w:rPr>
            <w:rStyle w:val="Hipercze"/>
            <w:rFonts w:ascii="Times New Roman" w:hAnsi="Times New Roman" w:cs="Times New Roman"/>
            <w:bCs/>
            <w:sz w:val="24"/>
            <w:szCs w:val="24"/>
          </w:rPr>
          <w:t>godziesze-wi@zgwrp.org.pl</w:t>
        </w:r>
      </w:hyperlink>
    </w:p>
    <w:p w14:paraId="432E8F40" w14:textId="6C3A5194" w:rsidR="0040683E" w:rsidRPr="0040683E" w:rsidRDefault="00146132" w:rsidP="00992478">
      <w:pPr>
        <w:autoSpaceDE w:val="0"/>
        <w:autoSpaceDN w:val="0"/>
        <w:adjustRightInd w:val="0"/>
        <w:spacing w:after="0" w:line="240" w:lineRule="auto"/>
        <w:rPr>
          <w:rFonts w:ascii="Times New Roman" w:hAnsi="Times New Roman" w:cs="Times New Roman"/>
          <w:sz w:val="24"/>
          <w:szCs w:val="24"/>
          <w:bdr w:val="none" w:sz="0" w:space="0" w:color="auto" w:frame="1"/>
          <w:shd w:val="clear" w:color="auto" w:fill="FFFFFF"/>
        </w:rPr>
      </w:pPr>
      <w:r w:rsidRPr="00471970">
        <w:rPr>
          <w:rStyle w:val="Hipercze"/>
          <w:rFonts w:ascii="Times New Roman" w:hAnsi="Times New Roman" w:cs="Times New Roman"/>
          <w:bCs/>
          <w:color w:val="auto"/>
          <w:sz w:val="24"/>
          <w:szCs w:val="24"/>
          <w:u w:val="none"/>
        </w:rPr>
        <w:t>- a</w:t>
      </w:r>
      <w:r w:rsidRPr="00471970">
        <w:rPr>
          <w:rStyle w:val="Pogrubienie"/>
          <w:rFonts w:ascii="Times New Roman" w:hAnsi="Times New Roman" w:cs="Times New Roman"/>
          <w:b w:val="0"/>
          <w:sz w:val="24"/>
          <w:szCs w:val="24"/>
          <w:bdr w:val="none" w:sz="0" w:space="0" w:color="auto" w:frame="1"/>
          <w:shd w:val="clear" w:color="auto" w:fill="FFFFFF"/>
        </w:rPr>
        <w:t>dres</w:t>
      </w:r>
      <w:r w:rsidRPr="00471970">
        <w:rPr>
          <w:rStyle w:val="Pogrubienie"/>
          <w:rFonts w:ascii="Tahoma" w:hAnsi="Tahoma" w:cs="Tahoma"/>
          <w:b w:val="0"/>
          <w:sz w:val="24"/>
          <w:szCs w:val="24"/>
          <w:bdr w:val="none" w:sz="0" w:space="0" w:color="auto" w:frame="1"/>
          <w:shd w:val="clear" w:color="auto" w:fill="FFFFFF"/>
        </w:rPr>
        <w:t xml:space="preserve"> </w:t>
      </w:r>
      <w:r w:rsidRPr="00471970">
        <w:rPr>
          <w:rStyle w:val="Pogrubienie"/>
          <w:rFonts w:ascii="Times New Roman" w:hAnsi="Times New Roman" w:cs="Times New Roman"/>
          <w:b w:val="0"/>
          <w:sz w:val="24"/>
          <w:szCs w:val="24"/>
          <w:bdr w:val="none" w:sz="0" w:space="0" w:color="auto" w:frame="1"/>
          <w:shd w:val="clear" w:color="auto" w:fill="FFFFFF"/>
        </w:rPr>
        <w:t>Elektronicznej Skrzynki Podawczej:</w:t>
      </w:r>
      <w:r w:rsidRPr="00471970">
        <w:rPr>
          <w:rStyle w:val="Pogrubienie"/>
          <w:rFonts w:ascii="Times New Roman" w:hAnsi="Times New Roman" w:cs="Times New Roman"/>
          <w:sz w:val="24"/>
          <w:szCs w:val="24"/>
          <w:bdr w:val="none" w:sz="0" w:space="0" w:color="auto" w:frame="1"/>
          <w:shd w:val="clear" w:color="auto" w:fill="FFFFFF"/>
        </w:rPr>
        <w:t xml:space="preserve">  </w:t>
      </w:r>
      <w:r w:rsidRPr="00471970">
        <w:rPr>
          <w:rStyle w:val="Pogrubienie"/>
          <w:rFonts w:ascii="Times New Roman" w:hAnsi="Times New Roman" w:cs="Times New Roman"/>
          <w:b w:val="0"/>
          <w:bCs w:val="0"/>
          <w:sz w:val="24"/>
          <w:szCs w:val="24"/>
          <w:bdr w:val="none" w:sz="0" w:space="0" w:color="auto" w:frame="1"/>
          <w:shd w:val="clear" w:color="auto" w:fill="FFFFFF"/>
        </w:rPr>
        <w:t>/id3b7j8d0o/</w:t>
      </w:r>
      <w:proofErr w:type="spellStart"/>
      <w:r w:rsidRPr="00471970">
        <w:rPr>
          <w:rStyle w:val="Pogrubienie"/>
          <w:rFonts w:ascii="Times New Roman" w:hAnsi="Times New Roman" w:cs="Times New Roman"/>
          <w:b w:val="0"/>
          <w:bCs w:val="0"/>
          <w:sz w:val="24"/>
          <w:szCs w:val="24"/>
          <w:bdr w:val="none" w:sz="0" w:space="0" w:color="auto" w:frame="1"/>
          <w:shd w:val="clear" w:color="auto" w:fill="FFFFFF"/>
        </w:rPr>
        <w:t>SkrytkaESP</w:t>
      </w:r>
      <w:proofErr w:type="spellEnd"/>
    </w:p>
    <w:p w14:paraId="49A5DB93" w14:textId="5B4C7D64"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strona internetowa na której będą zamieszczane zmiany i wyjaśnienia treści SWZ oraz inne dokumenty zamówienia bezpośrednio związane z postępowaniem: </w:t>
      </w:r>
      <w:hyperlink r:id="rId9" w:history="1">
        <w:r w:rsidR="00471970"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sidR="00471970">
        <w:rPr>
          <w:rFonts w:ascii="Times New Roman" w:hAnsi="Times New Roman" w:cs="Times New Roman"/>
          <w:bCs/>
          <w:color w:val="000000"/>
          <w:sz w:val="24"/>
          <w:szCs w:val="24"/>
        </w:rPr>
        <w:t xml:space="preserve"> </w:t>
      </w:r>
    </w:p>
    <w:p w14:paraId="7AE57FD3" w14:textId="77777777" w:rsidR="00CB6303" w:rsidRDefault="00CB6303" w:rsidP="00992478">
      <w:pPr>
        <w:autoSpaceDE w:val="0"/>
        <w:autoSpaceDN w:val="0"/>
        <w:adjustRightInd w:val="0"/>
        <w:spacing w:after="0" w:line="240" w:lineRule="auto"/>
        <w:rPr>
          <w:rFonts w:ascii="Times New Roman" w:hAnsi="Times New Roman" w:cs="Times New Roman"/>
          <w:bCs/>
          <w:color w:val="000000"/>
          <w:sz w:val="24"/>
          <w:szCs w:val="24"/>
        </w:rPr>
      </w:pPr>
    </w:p>
    <w:p w14:paraId="5165B14B"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w:t>
      </w:r>
    </w:p>
    <w:p w14:paraId="454F7CF6" w14:textId="77777777" w:rsidR="00CB6303" w:rsidRPr="00BC49B1" w:rsidRDefault="00CB6303" w:rsidP="00CB6303">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TRYB UDZIELENIA ZAMÓWIENIA</w:t>
      </w:r>
    </w:p>
    <w:p w14:paraId="1579C6BB" w14:textId="77777777" w:rsidR="00CB6303" w:rsidRDefault="00CB6303" w:rsidP="00CB6303">
      <w:pPr>
        <w:autoSpaceDE w:val="0"/>
        <w:autoSpaceDN w:val="0"/>
        <w:adjustRightInd w:val="0"/>
        <w:spacing w:after="0" w:line="240" w:lineRule="auto"/>
        <w:jc w:val="both"/>
        <w:rPr>
          <w:rFonts w:ascii="Times New Roman" w:hAnsi="Times New Roman" w:cs="Times New Roman"/>
          <w:bCs/>
          <w:color w:val="000000"/>
          <w:sz w:val="24"/>
          <w:szCs w:val="24"/>
        </w:rPr>
      </w:pPr>
    </w:p>
    <w:p w14:paraId="7BC9B3D8" w14:textId="13EB874A" w:rsidR="00CB6303" w:rsidRDefault="00CB6303"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Postępowanie prowadzone jest w </w:t>
      </w:r>
      <w:r w:rsidRPr="00430B31">
        <w:rPr>
          <w:rFonts w:ascii="Times New Roman" w:hAnsi="Times New Roman" w:cs="Times New Roman"/>
          <w:b/>
          <w:color w:val="000000"/>
          <w:sz w:val="24"/>
          <w:szCs w:val="24"/>
        </w:rPr>
        <w:t>trybie podstawowym</w:t>
      </w:r>
      <w:r>
        <w:rPr>
          <w:rFonts w:ascii="Times New Roman" w:hAnsi="Times New Roman" w:cs="Times New Roman"/>
          <w:bCs/>
          <w:color w:val="000000"/>
          <w:sz w:val="24"/>
          <w:szCs w:val="24"/>
        </w:rPr>
        <w:t xml:space="preserve">, zgodnie z ustawą z dnia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11 września 2019r. Prawo zamówień publicznych (Dz.U. z 2019r. poz.</w:t>
      </w:r>
      <w:r w:rsidR="00BC49B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2019 </w:t>
      </w:r>
      <w:r w:rsidR="00BC49B1">
        <w:rPr>
          <w:rFonts w:ascii="Times New Roman" w:hAnsi="Times New Roman" w:cs="Times New Roman"/>
          <w:bCs/>
          <w:color w:val="000000"/>
          <w:sz w:val="24"/>
          <w:szCs w:val="24"/>
        </w:rPr>
        <w:br/>
      </w:r>
      <w:r>
        <w:rPr>
          <w:rFonts w:ascii="Times New Roman" w:hAnsi="Times New Roman" w:cs="Times New Roman"/>
          <w:bCs/>
          <w:color w:val="000000"/>
          <w:sz w:val="24"/>
          <w:szCs w:val="24"/>
        </w:rPr>
        <w:t>z późn.zm.)</w:t>
      </w:r>
      <w:r w:rsidR="000C4941">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zwana w dalszej części ustawą. W sprawach nieuregulowanych zapisami niniejszej SWZ, stosuje się przepisy w/w ustawy wraz z aktami do tej ustawy.</w:t>
      </w:r>
    </w:p>
    <w:p w14:paraId="0405635A" w14:textId="77777777" w:rsidR="00CB6303"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Zamawiający dokona wyboru najkorzystniejszej oferty bez przeprowadzenia negocjacji (</w:t>
      </w:r>
      <w:r w:rsidRPr="00430B31">
        <w:rPr>
          <w:rFonts w:ascii="Times New Roman" w:hAnsi="Times New Roman" w:cs="Times New Roman"/>
          <w:b/>
          <w:color w:val="000000"/>
          <w:sz w:val="24"/>
          <w:szCs w:val="24"/>
        </w:rPr>
        <w:t>art.275 pkt 1ustawy</w:t>
      </w:r>
      <w:r>
        <w:rPr>
          <w:rFonts w:ascii="Times New Roman" w:hAnsi="Times New Roman" w:cs="Times New Roman"/>
          <w:bCs/>
          <w:color w:val="000000"/>
          <w:sz w:val="24"/>
          <w:szCs w:val="24"/>
        </w:rPr>
        <w:t>)</w:t>
      </w:r>
    </w:p>
    <w:p w14:paraId="5DC12D2A" w14:textId="77777777" w:rsidR="001846F0" w:rsidRDefault="001846F0" w:rsidP="00CB6303">
      <w:pPr>
        <w:pStyle w:val="Akapitzlist"/>
        <w:numPr>
          <w:ilvl w:val="0"/>
          <w:numId w:val="1"/>
        </w:numPr>
        <w:autoSpaceDE w:val="0"/>
        <w:autoSpaceDN w:val="0"/>
        <w:adjustRightInd w:val="0"/>
        <w:spacing w:after="0" w:line="240"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Postepowanie prowadzone jest dla wartości zamówienia mniejszej niż próg unijny.</w:t>
      </w:r>
    </w:p>
    <w:p w14:paraId="56EE8A4F" w14:textId="77777777" w:rsidR="001846F0" w:rsidRDefault="001846F0" w:rsidP="001846F0">
      <w:pPr>
        <w:autoSpaceDE w:val="0"/>
        <w:autoSpaceDN w:val="0"/>
        <w:adjustRightInd w:val="0"/>
        <w:spacing w:after="0" w:line="240" w:lineRule="auto"/>
        <w:jc w:val="both"/>
        <w:rPr>
          <w:rFonts w:ascii="Times New Roman" w:hAnsi="Times New Roman" w:cs="Times New Roman"/>
          <w:bCs/>
          <w:color w:val="000000"/>
          <w:sz w:val="24"/>
          <w:szCs w:val="24"/>
        </w:rPr>
      </w:pPr>
    </w:p>
    <w:p w14:paraId="183CE1AD" w14:textId="77777777" w:rsidR="001846F0" w:rsidRPr="00BC49B1" w:rsidRDefault="001846F0" w:rsidP="001846F0">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 w:hAnsi="Times New Roman" w:cs="Times New Roman"/>
          <w:b/>
          <w:color w:val="000000"/>
          <w:sz w:val="24"/>
          <w:szCs w:val="24"/>
        </w:rPr>
        <w:t>ROZDZIAŁ III</w:t>
      </w:r>
    </w:p>
    <w:p w14:paraId="72AA6FAE" w14:textId="77777777" w:rsidR="00992478" w:rsidRPr="00BC49B1" w:rsidRDefault="00992478" w:rsidP="00BC49B1">
      <w:pPr>
        <w:autoSpaceDE w:val="0"/>
        <w:autoSpaceDN w:val="0"/>
        <w:adjustRightInd w:val="0"/>
        <w:spacing w:after="0" w:line="240" w:lineRule="auto"/>
        <w:jc w:val="center"/>
        <w:rPr>
          <w:rFonts w:ascii="Times New Roman" w:hAnsi="Times New Roman" w:cs="Times New Roman"/>
          <w:b/>
          <w:color w:val="000000"/>
          <w:sz w:val="24"/>
          <w:szCs w:val="24"/>
        </w:rPr>
      </w:pPr>
      <w:r w:rsidRPr="00BC49B1">
        <w:rPr>
          <w:rFonts w:ascii="Times New Roman,Bold" w:hAnsi="Times New Roman,Bold" w:cs="Times New Roman,Bold"/>
          <w:b/>
          <w:color w:val="000000"/>
          <w:sz w:val="24"/>
          <w:szCs w:val="24"/>
        </w:rPr>
        <w:t>OPIS PRZEDMIOTU ZAMÓ</w:t>
      </w:r>
      <w:r w:rsidRPr="00BC49B1">
        <w:rPr>
          <w:rFonts w:ascii="Times New Roman" w:hAnsi="Times New Roman" w:cs="Times New Roman"/>
          <w:b/>
          <w:color w:val="000000"/>
          <w:sz w:val="24"/>
          <w:szCs w:val="24"/>
        </w:rPr>
        <w:t>WIENIA</w:t>
      </w:r>
    </w:p>
    <w:p w14:paraId="0F8B4B25" w14:textId="77777777" w:rsidR="001846F0" w:rsidRPr="001846F0" w:rsidRDefault="001846F0" w:rsidP="001846F0">
      <w:pPr>
        <w:autoSpaceDE w:val="0"/>
        <w:autoSpaceDN w:val="0"/>
        <w:adjustRightInd w:val="0"/>
        <w:spacing w:after="0" w:line="240" w:lineRule="auto"/>
        <w:ind w:left="1416" w:firstLine="708"/>
        <w:rPr>
          <w:rFonts w:ascii="Times New Roman" w:hAnsi="Times New Roman" w:cs="Times New Roman"/>
          <w:bCs/>
          <w:color w:val="000000"/>
          <w:sz w:val="24"/>
          <w:szCs w:val="24"/>
        </w:rPr>
      </w:pPr>
    </w:p>
    <w:p w14:paraId="030576D1" w14:textId="77777777" w:rsidR="000C4941" w:rsidRPr="0052105C"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1846F0">
        <w:rPr>
          <w:rFonts w:ascii="Times New Roman" w:hAnsi="Times New Roman" w:cs="Times New Roman"/>
          <w:color w:val="000000"/>
          <w:sz w:val="24"/>
          <w:szCs w:val="24"/>
        </w:rPr>
        <w:t xml:space="preserve">Przedmiotem zamówienia jest </w:t>
      </w:r>
      <w:r>
        <w:rPr>
          <w:rFonts w:ascii="Times New Roman" w:hAnsi="Times New Roman" w:cs="Times New Roman"/>
          <w:color w:val="000000"/>
          <w:sz w:val="24"/>
          <w:szCs w:val="24"/>
        </w:rPr>
        <w:t>w</w:t>
      </w:r>
      <w:r w:rsidRPr="001846F0">
        <w:rPr>
          <w:rFonts w:ascii="Times New Roman" w:hAnsi="Times New Roman" w:cs="Times New Roman"/>
          <w:color w:val="000000"/>
          <w:sz w:val="24"/>
          <w:szCs w:val="24"/>
        </w:rPr>
        <w:t>ykonanie zadania</w:t>
      </w:r>
      <w:r>
        <w:rPr>
          <w:rFonts w:ascii="Times New Roman" w:hAnsi="Times New Roman" w:cs="Times New Roman"/>
          <w:color w:val="000000"/>
          <w:sz w:val="24"/>
          <w:szCs w:val="24"/>
        </w:rPr>
        <w:t xml:space="preserve"> </w:t>
      </w:r>
      <w:r w:rsidRPr="00027894">
        <w:rPr>
          <w:rFonts w:ascii="Times New Roman" w:hAnsi="Times New Roman" w:cs="Times New Roman"/>
          <w:color w:val="000000"/>
          <w:sz w:val="24"/>
          <w:szCs w:val="24"/>
        </w:rPr>
        <w:t xml:space="preserve">inwestycyjnego pn. </w:t>
      </w:r>
      <w:bookmarkStart w:id="0" w:name="_Hlk69724639"/>
      <w:r>
        <w:rPr>
          <w:rFonts w:ascii="Times New Roman" w:hAnsi="Times New Roman" w:cs="Times New Roman"/>
          <w:color w:val="000000"/>
          <w:sz w:val="24"/>
          <w:szCs w:val="24"/>
        </w:rPr>
        <w:t xml:space="preserve">„Rekonstrukcja drogi gminnej Biała – Godziesze </w:t>
      </w:r>
      <w:r w:rsidRPr="0078521B">
        <w:rPr>
          <w:rFonts w:ascii="Times New Roman" w:hAnsi="Times New Roman" w:cs="Times New Roman"/>
          <w:color w:val="000000"/>
          <w:sz w:val="24"/>
          <w:szCs w:val="24"/>
        </w:rPr>
        <w:t>Wielkie</w:t>
      </w:r>
      <w:r>
        <w:rPr>
          <w:rFonts w:ascii="Times New Roman" w:hAnsi="Times New Roman" w:cs="Times New Roman"/>
          <w:color w:val="000000"/>
          <w:sz w:val="24"/>
          <w:szCs w:val="24"/>
        </w:rPr>
        <w:t>. Droga gminna nr 675905P</w:t>
      </w:r>
      <w:r w:rsidRPr="0078521B">
        <w:rPr>
          <w:rFonts w:ascii="Times New Roman" w:hAnsi="Times New Roman" w:cs="Times New Roman"/>
          <w:color w:val="000000"/>
          <w:sz w:val="24"/>
          <w:szCs w:val="24"/>
        </w:rPr>
        <w:t>”</w:t>
      </w:r>
      <w:bookmarkEnd w:id="0"/>
      <w:r>
        <w:rPr>
          <w:rFonts w:ascii="Times New Roman" w:hAnsi="Times New Roman" w:cs="Times New Roman"/>
          <w:color w:val="000000"/>
          <w:sz w:val="24"/>
          <w:szCs w:val="24"/>
        </w:rPr>
        <w:t xml:space="preserve"> na długości 1,694 km, od skrzyżowania z drogą gminną nr 675902P Biała – Kakawa-Kolonia do skrzyżowania z drogą gminną nr 675904P Godziesze Wielkie - Kakawa Kolonia, polegająca na: </w:t>
      </w:r>
    </w:p>
    <w:p w14:paraId="03ABE91A" w14:textId="77777777" w:rsidR="000C4941" w:rsidRPr="0052105C" w:rsidRDefault="000C4941" w:rsidP="00866876">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przywróceniu pełnej szerokości jezdni (tj. poszerzeniu nawierzchni jezdni drogi asfaltowej do szerokości 4,0 m), </w:t>
      </w:r>
    </w:p>
    <w:p w14:paraId="751A2E43" w14:textId="77777777" w:rsidR="000C4941" w:rsidRPr="0052105C" w:rsidRDefault="000C4941" w:rsidP="00866876">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likwidacji miejsc przełomowych, </w:t>
      </w:r>
    </w:p>
    <w:p w14:paraId="086DAA6F" w14:textId="77777777" w:rsidR="000C4941" w:rsidRPr="0052105C" w:rsidRDefault="000C4941" w:rsidP="00866876">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lastRenderedPageBreak/>
        <w:t xml:space="preserve">wzmocnieniu istniejącej nawierzchni jezdni polegającym na ułożeniu warstwy asfaltowej wyrównawczej z betonu asfaltowego AC 11W 50/70 o grubości zmiennej wynikającej z przekrojów poprzecznych, </w:t>
      </w:r>
    </w:p>
    <w:p w14:paraId="72301074" w14:textId="57ADE42C" w:rsidR="000C4941" w:rsidRPr="005A547A" w:rsidRDefault="000C4941" w:rsidP="00866876">
      <w:pPr>
        <w:pStyle w:val="Akapitzlist"/>
        <w:numPr>
          <w:ilvl w:val="0"/>
          <w:numId w:val="44"/>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ułożeniu warstwy ścieralnej z betonu asfaltowego AC 11S 50/70 o grubości </w:t>
      </w:r>
      <w:r>
        <w:rPr>
          <w:rFonts w:ascii="Times New Roman" w:hAnsi="Times New Roman" w:cs="Times New Roman"/>
          <w:color w:val="000000"/>
          <w:sz w:val="24"/>
          <w:szCs w:val="24"/>
        </w:rPr>
        <w:br/>
        <w:t>4 cm.</w:t>
      </w:r>
    </w:p>
    <w:p w14:paraId="38F431D2" w14:textId="77777777" w:rsidR="000C4941" w:rsidRPr="0052105C"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sidRPr="0078521B">
        <w:rPr>
          <w:rFonts w:ascii="Times New Roman" w:hAnsi="Times New Roman" w:cs="Times New Roman"/>
          <w:sz w:val="24"/>
          <w:szCs w:val="24"/>
          <w:shd w:val="clear" w:color="auto" w:fill="FFFFFF"/>
        </w:rPr>
        <w:t>Zakres prac obejmuje:</w:t>
      </w:r>
      <w:r>
        <w:rPr>
          <w:rFonts w:ascii="Times New Roman" w:hAnsi="Times New Roman" w:cs="Times New Roman"/>
          <w:sz w:val="24"/>
          <w:szCs w:val="24"/>
          <w:shd w:val="clear" w:color="auto" w:fill="FFFFFF"/>
        </w:rPr>
        <w:t xml:space="preserve"> </w:t>
      </w:r>
    </w:p>
    <w:p w14:paraId="0B280C8D" w14:textId="77777777" w:rsidR="000C4941" w:rsidRPr="0052105C"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roboty rozbiórkowe i pomiarowe, poszerzenia jezdni, </w:t>
      </w:r>
    </w:p>
    <w:p w14:paraId="1A7626BC"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likwidację miejsc przełomowych w/g tabeli miejsc przełomowych, </w:t>
      </w:r>
    </w:p>
    <w:p w14:paraId="41B8C5E6"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wykonanie jezdni z masy </w:t>
      </w:r>
      <w:proofErr w:type="spellStart"/>
      <w:r>
        <w:rPr>
          <w:rFonts w:ascii="Times New Roman" w:hAnsi="Times New Roman" w:cs="Times New Roman"/>
          <w:sz w:val="24"/>
          <w:szCs w:val="24"/>
          <w:shd w:val="clear" w:color="auto" w:fill="FFFFFF"/>
        </w:rPr>
        <w:t>mineralno</w:t>
      </w:r>
      <w:proofErr w:type="spellEnd"/>
      <w:r>
        <w:rPr>
          <w:rFonts w:ascii="Times New Roman" w:hAnsi="Times New Roman" w:cs="Times New Roman"/>
          <w:sz w:val="24"/>
          <w:szCs w:val="24"/>
          <w:shd w:val="clear" w:color="auto" w:fill="FFFFFF"/>
        </w:rPr>
        <w:t xml:space="preserve"> asfaltowych, </w:t>
      </w:r>
    </w:p>
    <w:p w14:paraId="688CECF5"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wykonanie mijanek, </w:t>
      </w:r>
    </w:p>
    <w:p w14:paraId="016B5C22"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wykonanie poboczy, </w:t>
      </w:r>
    </w:p>
    <w:p w14:paraId="0EBA31C3"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teren poza utwardzonymi poboczami i zewnętrznymi krawędziami zjazdów,</w:t>
      </w:r>
    </w:p>
    <w:p w14:paraId="1813BC2B"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usunięcie kolizji kabla ORANGE i zabezpieczenie kabla telekomunikacyjnego rurami dwudzielnymi, grubościennymi średnicy 75 mm, </w:t>
      </w:r>
    </w:p>
    <w:p w14:paraId="482670AF"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oznakowanie pionowe – znaki  na planie sytuacyjnym, </w:t>
      </w:r>
    </w:p>
    <w:p w14:paraId="05BDCE78" w14:textId="77777777" w:rsidR="000C4941" w:rsidRPr="00726B49"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oznakowanie poziome, </w:t>
      </w:r>
    </w:p>
    <w:p w14:paraId="5DA68824" w14:textId="77777777" w:rsidR="000C4941" w:rsidRPr="00F3124B" w:rsidRDefault="000C4941" w:rsidP="00866876">
      <w:pPr>
        <w:pStyle w:val="Akapitzlist"/>
        <w:numPr>
          <w:ilvl w:val="0"/>
          <w:numId w:val="45"/>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shd w:val="clear" w:color="auto" w:fill="FFFFFF"/>
        </w:rPr>
        <w:t>inne roboty.</w:t>
      </w:r>
    </w:p>
    <w:p w14:paraId="58C1AFE8" w14:textId="426BAA6D" w:rsidR="000C4941" w:rsidRPr="00F3124B" w:rsidRDefault="000C4941" w:rsidP="000C4941">
      <w:pPr>
        <w:jc w:val="both"/>
        <w:rPr>
          <w:rFonts w:ascii="Times New Roman" w:hAnsi="Times New Roman" w:cs="Times New Roman"/>
          <w:b/>
          <w:bCs/>
          <w:sz w:val="24"/>
          <w:szCs w:val="24"/>
        </w:rPr>
      </w:pPr>
      <w:r>
        <w:rPr>
          <w:rFonts w:ascii="Times New Roman" w:hAnsi="Times New Roman" w:cs="Times New Roman"/>
          <w:sz w:val="24"/>
          <w:szCs w:val="24"/>
        </w:rPr>
        <w:t xml:space="preserve">            </w:t>
      </w:r>
      <w:r w:rsidRPr="00F3124B">
        <w:rPr>
          <w:rFonts w:ascii="Times New Roman" w:hAnsi="Times New Roman" w:cs="Times New Roman"/>
          <w:b/>
          <w:bCs/>
          <w:sz w:val="24"/>
          <w:szCs w:val="24"/>
        </w:rPr>
        <w:t>Konieczna jest stała obsługa geodezyjna z wytyczeniem granic pasa drogowego.</w:t>
      </w:r>
    </w:p>
    <w:p w14:paraId="19864787" w14:textId="77777777" w:rsidR="000C4941" w:rsidRPr="00F3124B" w:rsidRDefault="000C4941" w:rsidP="000C4941">
      <w:pPr>
        <w:autoSpaceDE w:val="0"/>
        <w:autoSpaceDN w:val="0"/>
        <w:adjustRightInd w:val="0"/>
        <w:spacing w:after="0" w:line="240" w:lineRule="auto"/>
        <w:jc w:val="both"/>
        <w:rPr>
          <w:rFonts w:ascii="Times New Roman" w:hAnsi="Times New Roman" w:cs="Times New Roman"/>
          <w:sz w:val="24"/>
          <w:szCs w:val="24"/>
        </w:rPr>
      </w:pPr>
    </w:p>
    <w:p w14:paraId="4F72BD44" w14:textId="77777777" w:rsidR="000C4941" w:rsidRPr="00726B49" w:rsidRDefault="000C4941" w:rsidP="000C4941">
      <w:pPr>
        <w:pStyle w:val="Akapitzlist"/>
        <w:numPr>
          <w:ilvl w:val="0"/>
          <w:numId w:val="2"/>
        </w:num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Szczegółowy opis </w:t>
      </w:r>
      <w:r w:rsidRPr="00726B49">
        <w:rPr>
          <w:rFonts w:ascii="Times New Roman" w:hAnsi="Times New Roman" w:cs="Times New Roman"/>
          <w:sz w:val="24"/>
          <w:szCs w:val="24"/>
        </w:rPr>
        <w:t xml:space="preserve">przedmiotu zamówienia zawiera dokumentacja projektowo-wykonawcza która stanowi załączniki </w:t>
      </w:r>
      <w:r w:rsidRPr="00726B49">
        <w:rPr>
          <w:rFonts w:ascii="Times New Roman" w:hAnsi="Times New Roman" w:cs="Times New Roman"/>
          <w:bCs/>
          <w:sz w:val="24"/>
          <w:szCs w:val="24"/>
        </w:rPr>
        <w:t>nr 4</w:t>
      </w:r>
      <w:r w:rsidRPr="00726B49">
        <w:rPr>
          <w:rFonts w:ascii="Times New Roman" w:hAnsi="Times New Roman" w:cs="Times New Roman"/>
          <w:sz w:val="24"/>
          <w:szCs w:val="24"/>
        </w:rPr>
        <w:t xml:space="preserve"> do SWZ, na którą składa się:</w:t>
      </w:r>
    </w:p>
    <w:p w14:paraId="7FD3AE85" w14:textId="6C9BF25A"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opis techniczny wykonawczy, </w:t>
      </w:r>
    </w:p>
    <w:p w14:paraId="76DB15D4" w14:textId="3D8C62C0"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plan sytuacyjny a, b, c, d, </w:t>
      </w:r>
    </w:p>
    <w:p w14:paraId="4DE16D69" w14:textId="3B29029B"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przekroje konstrukcyjne, </w:t>
      </w:r>
    </w:p>
    <w:p w14:paraId="5C2F37AD" w14:textId="48A93B48"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przekroje poprzeczne, </w:t>
      </w:r>
    </w:p>
    <w:p w14:paraId="1A77BC38" w14:textId="39B5AB85"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profil podłużny, </w:t>
      </w:r>
    </w:p>
    <w:p w14:paraId="7E7C780C" w14:textId="3C15F145"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szczegółowe specyfikacje techniczne, </w:t>
      </w:r>
    </w:p>
    <w:p w14:paraId="08165E0C" w14:textId="05F763F9" w:rsidR="000C4941" w:rsidRPr="00726B49"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 xml:space="preserve">przedmiar robót, </w:t>
      </w:r>
    </w:p>
    <w:p w14:paraId="5D22A53C" w14:textId="2C222A20" w:rsidR="000C4941" w:rsidRPr="00D525D5" w:rsidRDefault="000C4941" w:rsidP="00866876">
      <w:pPr>
        <w:pStyle w:val="Akapitzlist"/>
        <w:numPr>
          <w:ilvl w:val="0"/>
          <w:numId w:val="43"/>
        </w:numPr>
        <w:autoSpaceDE w:val="0"/>
        <w:autoSpaceDN w:val="0"/>
        <w:adjustRightInd w:val="0"/>
        <w:spacing w:after="0" w:line="240" w:lineRule="auto"/>
        <w:jc w:val="both"/>
        <w:rPr>
          <w:rFonts w:ascii="Times New Roman" w:hAnsi="Times New Roman" w:cs="Times New Roman"/>
          <w:sz w:val="24"/>
          <w:szCs w:val="24"/>
        </w:rPr>
      </w:pPr>
      <w:r w:rsidRPr="00726B49">
        <w:rPr>
          <w:rFonts w:ascii="Times New Roman" w:hAnsi="Times New Roman" w:cs="Times New Roman"/>
          <w:sz w:val="24"/>
          <w:szCs w:val="24"/>
        </w:rPr>
        <w:t>kosztorys ofertowy.</w:t>
      </w:r>
    </w:p>
    <w:p w14:paraId="1529D574" w14:textId="77777777" w:rsidR="000C4941" w:rsidRPr="00D525D5"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bCs/>
          <w:color w:val="000000"/>
          <w:sz w:val="24"/>
          <w:szCs w:val="24"/>
        </w:rPr>
      </w:pPr>
      <w:r w:rsidRPr="006D284A">
        <w:rPr>
          <w:rFonts w:ascii="Times New Roman" w:hAnsi="Times New Roman" w:cs="Times New Roman"/>
          <w:bCs/>
          <w:color w:val="000000"/>
          <w:sz w:val="24"/>
          <w:szCs w:val="24"/>
        </w:rPr>
        <w:t>Kody i nazwy Wspólnego Słownika Zamówień: (CPV):</w:t>
      </w:r>
    </w:p>
    <w:p w14:paraId="00EE70C7" w14:textId="77777777" w:rsidR="000C4941" w:rsidRPr="006D284A"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6D284A">
        <w:rPr>
          <w:rFonts w:ascii="Times New Roman" w:hAnsi="Times New Roman" w:cs="Times New Roman"/>
          <w:sz w:val="24"/>
          <w:szCs w:val="24"/>
          <w:shd w:val="clear" w:color="auto" w:fill="FFFFFF"/>
        </w:rPr>
        <w:t xml:space="preserve">45200000-9 </w:t>
      </w:r>
      <w:r w:rsidRPr="006D284A">
        <w:rPr>
          <w:rFonts w:ascii="Times New Roman" w:hAnsi="Times New Roman" w:cs="Times New Roman"/>
          <w:bCs/>
          <w:color w:val="000000"/>
          <w:sz w:val="24"/>
          <w:szCs w:val="24"/>
        </w:rPr>
        <w:t>R</w:t>
      </w:r>
      <w:r w:rsidRPr="006D284A">
        <w:rPr>
          <w:rFonts w:ascii="Times New Roman" w:eastAsia="Times New Roman" w:hAnsi="Times New Roman" w:cs="Times New Roman"/>
          <w:bCs/>
          <w:color w:val="232323"/>
          <w:sz w:val="24"/>
          <w:szCs w:val="24"/>
          <w:lang w:eastAsia="pl-PL"/>
        </w:rPr>
        <w:t>ob</w:t>
      </w:r>
      <w:r w:rsidRPr="006D284A">
        <w:rPr>
          <w:rFonts w:ascii="Times New Roman" w:eastAsia="Times New Roman" w:hAnsi="Times New Roman" w:cs="Times New Roman"/>
          <w:color w:val="232323"/>
          <w:sz w:val="24"/>
          <w:szCs w:val="24"/>
          <w:lang w:eastAsia="pl-PL"/>
        </w:rPr>
        <w:t>oty</w:t>
      </w:r>
      <w:r w:rsidRPr="00027894">
        <w:rPr>
          <w:rFonts w:ascii="Times New Roman" w:eastAsia="Times New Roman" w:hAnsi="Times New Roman" w:cs="Times New Roman"/>
          <w:color w:val="232323"/>
          <w:sz w:val="24"/>
          <w:szCs w:val="24"/>
          <w:lang w:eastAsia="pl-PL"/>
        </w:rPr>
        <w:t xml:space="preserve"> budowlane w zakresie wznoszenia kompletnych obiektów budowlanych lub ich części oraz roboty w zakresie inżynierii lądowej</w:t>
      </w:r>
      <w:r>
        <w:rPr>
          <w:rFonts w:ascii="Times New Roman" w:eastAsia="Times New Roman" w:hAnsi="Times New Roman" w:cs="Times New Roman"/>
          <w:color w:val="232323"/>
          <w:sz w:val="24"/>
          <w:szCs w:val="24"/>
          <w:lang w:eastAsia="pl-PL"/>
        </w:rPr>
        <w:t xml:space="preserve"> </w:t>
      </w:r>
      <w:r w:rsidRPr="00027894">
        <w:rPr>
          <w:rFonts w:ascii="Times New Roman" w:eastAsia="Times New Roman" w:hAnsi="Times New Roman" w:cs="Times New Roman"/>
          <w:color w:val="232323"/>
          <w:sz w:val="24"/>
          <w:szCs w:val="24"/>
          <w:lang w:eastAsia="pl-PL"/>
        </w:rPr>
        <w:t>i wodnej</w:t>
      </w:r>
      <w:r>
        <w:rPr>
          <w:rFonts w:ascii="Times New Roman" w:eastAsia="Times New Roman" w:hAnsi="Times New Roman" w:cs="Times New Roman"/>
          <w:color w:val="232323"/>
          <w:sz w:val="24"/>
          <w:szCs w:val="24"/>
          <w:lang w:eastAsia="pl-PL"/>
        </w:rPr>
        <w:t>,</w:t>
      </w:r>
    </w:p>
    <w:p w14:paraId="56692728" w14:textId="77777777" w:rsidR="000C4941" w:rsidRPr="006D284A"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6D284A">
        <w:rPr>
          <w:rFonts w:ascii="Times New Roman" w:eastAsia="Times New Roman" w:hAnsi="Times New Roman" w:cs="Times New Roman"/>
          <w:kern w:val="36"/>
          <w:sz w:val="24"/>
          <w:szCs w:val="24"/>
          <w:lang w:eastAsia="pl-PL"/>
        </w:rPr>
        <w:t>45100000-8 Przygotowanie terenu pod budowę</w:t>
      </w:r>
      <w:r>
        <w:rPr>
          <w:rFonts w:ascii="Times New Roman" w:eastAsia="Times New Roman" w:hAnsi="Times New Roman" w:cs="Times New Roman"/>
          <w:kern w:val="36"/>
          <w:sz w:val="24"/>
          <w:szCs w:val="24"/>
          <w:lang w:eastAsia="pl-PL"/>
        </w:rPr>
        <w:t>,</w:t>
      </w:r>
    </w:p>
    <w:p w14:paraId="1B101176" w14:textId="77777777" w:rsidR="000C4941" w:rsidRPr="00D525D5" w:rsidRDefault="000C4941" w:rsidP="00866876">
      <w:pPr>
        <w:pStyle w:val="Akapitzlist"/>
        <w:numPr>
          <w:ilvl w:val="0"/>
          <w:numId w:val="42"/>
        </w:numPr>
        <w:autoSpaceDE w:val="0"/>
        <w:autoSpaceDN w:val="0"/>
        <w:adjustRightInd w:val="0"/>
        <w:spacing w:after="0" w:line="240" w:lineRule="auto"/>
        <w:jc w:val="both"/>
        <w:rPr>
          <w:rFonts w:ascii="Times New Roman" w:hAnsi="Times New Roman" w:cs="Times New Roman"/>
          <w:b/>
          <w:color w:val="000000"/>
          <w:sz w:val="24"/>
          <w:szCs w:val="24"/>
        </w:rPr>
      </w:pPr>
      <w:r w:rsidRPr="006D284A">
        <w:rPr>
          <w:rFonts w:ascii="Times New Roman" w:eastAsia="Times New Roman" w:hAnsi="Times New Roman" w:cs="Times New Roman"/>
          <w:kern w:val="36"/>
          <w:sz w:val="24"/>
          <w:szCs w:val="24"/>
          <w:lang w:eastAsia="pl-PL"/>
        </w:rPr>
        <w:t>45000000-7 Roboty budowlane</w:t>
      </w:r>
      <w:r>
        <w:rPr>
          <w:rFonts w:ascii="Times New Roman" w:eastAsia="Times New Roman" w:hAnsi="Times New Roman" w:cs="Times New Roman"/>
          <w:kern w:val="36"/>
          <w:sz w:val="24"/>
          <w:szCs w:val="24"/>
          <w:lang w:eastAsia="pl-PL"/>
        </w:rPr>
        <w:t>.</w:t>
      </w:r>
    </w:p>
    <w:p w14:paraId="7B1368C9" w14:textId="09584508" w:rsidR="00471970" w:rsidRDefault="00471970" w:rsidP="00471970">
      <w:pPr>
        <w:pStyle w:val="Akapitzlist"/>
        <w:numPr>
          <w:ilvl w:val="0"/>
          <w:numId w:val="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Określenie wymagań zatrudnienia przez Wykonawcę lub podwykonawcę na podstawie stosunku pracy osób wykonujących czynności w zakresie realizacji niniejszego zamówienia</w:t>
      </w:r>
      <w:r w:rsidR="00595650">
        <w:rPr>
          <w:rFonts w:ascii="Times New Roman" w:hAnsi="Times New Roman" w:cs="Times New Roman"/>
          <w:color w:val="000000"/>
          <w:sz w:val="24"/>
          <w:szCs w:val="24"/>
        </w:rPr>
        <w:t>:</w:t>
      </w:r>
    </w:p>
    <w:p w14:paraId="1FC0C3D5" w14:textId="77F4DEF3" w:rsidR="00595650" w:rsidRDefault="00595650" w:rsidP="00866876">
      <w:pPr>
        <w:pStyle w:val="Zwykytekst"/>
        <w:numPr>
          <w:ilvl w:val="0"/>
          <w:numId w:val="46"/>
        </w:numPr>
        <w:jc w:val="both"/>
        <w:rPr>
          <w:rFonts w:ascii="Times New Roman" w:hAnsi="Times New Roman" w:cs="Times New Roman"/>
          <w:sz w:val="24"/>
          <w:szCs w:val="24"/>
        </w:rPr>
      </w:pPr>
      <w:r w:rsidRPr="00E6113A">
        <w:rPr>
          <w:rFonts w:ascii="Times New Roman" w:hAnsi="Times New Roman" w:cs="Times New Roman"/>
          <w:sz w:val="24"/>
          <w:szCs w:val="24"/>
        </w:rPr>
        <w:t>Zamawiający wymaga, aby w ramach realizacji umowy czynności bezpośrednio związane z przedmiotem umowy (wchodzące w tzw. koszty bezpośrednie wynikające z przedmiaru robót) były wykonywane przez osoby  zatrudnione na umowę o pracę niezależnie od tego, czy prace te będzie wykonywał Wykonawca, podwykonawca lub dalszy podwykonawca. Wymóg ten nie dotyczy osób kierujących budową/robotami, dostawców materiałów budowlanych.</w:t>
      </w:r>
    </w:p>
    <w:p w14:paraId="562418D9" w14:textId="402B440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Przed zawarciem umowy Wykonawca przedłoży Zamawiającemu oświadczenie </w:t>
      </w:r>
      <w:r w:rsidRPr="00595650">
        <w:rPr>
          <w:rFonts w:ascii="Times New Roman" w:hAnsi="Times New Roman" w:cs="Times New Roman"/>
          <w:sz w:val="24"/>
          <w:szCs w:val="24"/>
        </w:rPr>
        <w:br/>
        <w:t xml:space="preserve">o zatrudnieniu osób na podstawie umowy o pracę w zakresie czynności opisanych </w:t>
      </w:r>
      <w:r w:rsidRPr="00595650">
        <w:rPr>
          <w:rFonts w:ascii="Times New Roman" w:hAnsi="Times New Roman" w:cs="Times New Roman"/>
          <w:sz w:val="24"/>
          <w:szCs w:val="24"/>
        </w:rPr>
        <w:br/>
        <w:t>w .1</w:t>
      </w:r>
      <w:r w:rsidR="00364785">
        <w:rPr>
          <w:rFonts w:ascii="Times New Roman" w:hAnsi="Times New Roman" w:cs="Times New Roman"/>
          <w:sz w:val="24"/>
          <w:szCs w:val="24"/>
        </w:rPr>
        <w:t>)</w:t>
      </w:r>
      <w:r w:rsidRPr="00595650">
        <w:rPr>
          <w:rFonts w:ascii="Times New Roman" w:hAnsi="Times New Roman" w:cs="Times New Roman"/>
          <w:sz w:val="24"/>
          <w:szCs w:val="24"/>
        </w:rPr>
        <w:t>.</w:t>
      </w:r>
    </w:p>
    <w:p w14:paraId="69B832B8" w14:textId="3C1C5D6C"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Zamawiający uprawniony jest do wykonywania czynności kontrolnych wobec Wykonawcy odnośnie spełniania przez Wykonawcę </w:t>
      </w:r>
      <w:r w:rsidRPr="00595650">
        <w:rPr>
          <w:rFonts w:ascii="Times New Roman" w:hAnsi="Times New Roman" w:cs="Times New Roman"/>
          <w:sz w:val="24"/>
          <w:szCs w:val="24"/>
        </w:rPr>
        <w:lastRenderedPageBreak/>
        <w:t>lub podwykonawcę (dalej, także dalszego podwykonawcę) wymogu zatrudnienia na podstawie umowy o pracę osób wykonujących wskazane w punkcie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Zamawiający uprawniony jest w szczególności do: </w:t>
      </w:r>
    </w:p>
    <w:p w14:paraId="5A7EABF6" w14:textId="0259C3AE"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oświadczeń i dokumentów w zakresie potwierdzenia spełniania ww. wymogów i dokonywania ich oceny;</w:t>
      </w:r>
    </w:p>
    <w:p w14:paraId="4897E484" w14:textId="1403CFE6"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żądania wyjaśnień w przypadku wątpliwości w zakresie potwierdzenia spełniania ww. wymogów;</w:t>
      </w:r>
    </w:p>
    <w:p w14:paraId="0626883A" w14:textId="10997A45"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przeprowadzania kontroli w miejscu wykonywania świadczenia,</w:t>
      </w:r>
    </w:p>
    <w:p w14:paraId="0F44DE9B" w14:textId="3FBBB428" w:rsid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zwrócenie się do Państwowej Inspekcji Pracy o przeprowadzenie </w:t>
      </w:r>
      <w:r>
        <w:rPr>
          <w:rFonts w:ascii="Times New Roman" w:hAnsi="Times New Roman" w:cs="Times New Roman"/>
          <w:sz w:val="24"/>
          <w:szCs w:val="24"/>
        </w:rPr>
        <w:br/>
      </w:r>
      <w:r w:rsidRPr="00595650">
        <w:rPr>
          <w:rFonts w:ascii="Times New Roman" w:hAnsi="Times New Roman" w:cs="Times New Roman"/>
          <w:sz w:val="24"/>
          <w:szCs w:val="24"/>
        </w:rPr>
        <w:t>u Wykonawcy lub podwykonawcy kontroli;</w:t>
      </w:r>
    </w:p>
    <w:p w14:paraId="248E1B34" w14:textId="2515ACE7" w:rsidR="00595650" w:rsidRDefault="00595650" w:rsidP="00866876">
      <w:pPr>
        <w:pStyle w:val="Zwykytekst"/>
        <w:numPr>
          <w:ilvl w:val="0"/>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W trakcie realizacji zamówienia na każde wezwanie Zamawiającego </w:t>
      </w:r>
      <w:r>
        <w:rPr>
          <w:rFonts w:ascii="Times New Roman" w:hAnsi="Times New Roman" w:cs="Times New Roman"/>
          <w:sz w:val="24"/>
          <w:szCs w:val="24"/>
        </w:rPr>
        <w:br/>
      </w:r>
      <w:r w:rsidRPr="00595650">
        <w:rPr>
          <w:rFonts w:ascii="Times New Roman" w:hAnsi="Times New Roman" w:cs="Times New Roman"/>
          <w:sz w:val="24"/>
          <w:szCs w:val="24"/>
        </w:rPr>
        <w:t xml:space="preserve">w wyznaczonym w tym wezwaniu terminie, nie krótszym niż 3 dni, Wykonawca przedłoży Zamawiającemu wskazane poniżej dowody w celu potwierdzenia spełnienia wymogu zatrudnienia na podstawie umowy o pracę przez Wykonawcę lub podwykonawcę osób wykonujących wskazane w </w:t>
      </w:r>
      <w:r>
        <w:rPr>
          <w:rFonts w:ascii="Times New Roman" w:hAnsi="Times New Roman" w:cs="Times New Roman"/>
          <w:sz w:val="24"/>
          <w:szCs w:val="24"/>
        </w:rPr>
        <w:t>punkcie</w:t>
      </w:r>
      <w:r w:rsidRPr="00595650">
        <w:rPr>
          <w:rFonts w:ascii="Times New Roman" w:hAnsi="Times New Roman" w:cs="Times New Roman"/>
          <w:sz w:val="24"/>
          <w:szCs w:val="24"/>
        </w:rPr>
        <w:t xml:space="preserve"> 1</w:t>
      </w:r>
      <w:r>
        <w:rPr>
          <w:rFonts w:ascii="Times New Roman" w:hAnsi="Times New Roman" w:cs="Times New Roman"/>
          <w:sz w:val="24"/>
          <w:szCs w:val="24"/>
        </w:rPr>
        <w:t>)</w:t>
      </w:r>
      <w:r w:rsidRPr="00595650">
        <w:rPr>
          <w:rFonts w:ascii="Times New Roman" w:hAnsi="Times New Roman" w:cs="Times New Roman"/>
          <w:sz w:val="24"/>
          <w:szCs w:val="24"/>
        </w:rPr>
        <w:t xml:space="preserve"> czynności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w:t>
      </w:r>
    </w:p>
    <w:p w14:paraId="7AB660EB" w14:textId="3858463C"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41B11F11" w14:textId="18CC6757"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poświadczoną za zgodność z oryginałem odpowiednio przez Wykonawcę lub podwykonawcę kopię umowy/umów o pracę osób wykonujących </w:t>
      </w:r>
      <w:r>
        <w:rPr>
          <w:rFonts w:ascii="Times New Roman" w:hAnsi="Times New Roman" w:cs="Times New Roman"/>
          <w:sz w:val="24"/>
          <w:szCs w:val="24"/>
        </w:rPr>
        <w:br/>
      </w:r>
      <w:r w:rsidRPr="00595650">
        <w:rPr>
          <w:rFonts w:ascii="Times New Roman" w:hAnsi="Times New Roman" w:cs="Times New Roman"/>
          <w:sz w:val="24"/>
          <w:szCs w:val="24"/>
        </w:rPr>
        <w:t>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o ochronie danych osobowych (tj. w szczególności adresów, nr PESEL pracowników). Informacje takie jak: imię i nazwisko, data zawarcia umowy, rodzaj umowy o pracę oraz zakres obowiązków pracownika powinny być możliwe do zidentyfikowania;</w:t>
      </w:r>
    </w:p>
    <w:p w14:paraId="4301A737" w14:textId="66EDAB58" w:rsidR="00595650" w:rsidRPr="00595650"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 xml:space="preserve">zaświadczenie właściwego oddziału ZUS, potwierdzające opłacanie przez Wykonawcę lub podwykonawcę składek na ubezpieczenia społeczne </w:t>
      </w:r>
      <w:r w:rsidR="00C87766">
        <w:rPr>
          <w:rFonts w:ascii="Times New Roman" w:hAnsi="Times New Roman" w:cs="Times New Roman"/>
          <w:sz w:val="24"/>
          <w:szCs w:val="24"/>
        </w:rPr>
        <w:br/>
      </w:r>
      <w:r w:rsidRPr="00595650">
        <w:rPr>
          <w:rFonts w:ascii="Times New Roman" w:hAnsi="Times New Roman" w:cs="Times New Roman"/>
          <w:sz w:val="24"/>
          <w:szCs w:val="24"/>
        </w:rPr>
        <w:t>i zdrowotne z tytułu zatrudnienia na podstawie umów o pracę za ostatni okres rozliczeniowy;</w:t>
      </w:r>
    </w:p>
    <w:p w14:paraId="4D3AA5DC" w14:textId="0DBB8564" w:rsidR="00471970" w:rsidRPr="00C87766" w:rsidRDefault="00595650" w:rsidP="00866876">
      <w:pPr>
        <w:pStyle w:val="Zwykytekst"/>
        <w:numPr>
          <w:ilvl w:val="1"/>
          <w:numId w:val="46"/>
        </w:numPr>
        <w:jc w:val="both"/>
        <w:rPr>
          <w:rFonts w:ascii="Times New Roman" w:hAnsi="Times New Roman" w:cs="Times New Roman"/>
          <w:sz w:val="24"/>
          <w:szCs w:val="24"/>
        </w:rPr>
      </w:pPr>
      <w:r w:rsidRPr="00595650">
        <w:rPr>
          <w:rFonts w:ascii="Times New Roman" w:hAnsi="Times New Roman" w:cs="Times New Roman"/>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27A9855" w14:textId="388C57DC" w:rsidR="000C4941" w:rsidRDefault="000C4941" w:rsidP="000C4941">
      <w:pPr>
        <w:pStyle w:val="Akapitzlist"/>
        <w:numPr>
          <w:ilvl w:val="0"/>
          <w:numId w:val="2"/>
        </w:num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Przedmiotowe środki dowodowe:</w:t>
      </w:r>
    </w:p>
    <w:p w14:paraId="4432E51F" w14:textId="77777777" w:rsidR="000C4941" w:rsidRPr="00595A58" w:rsidRDefault="000C494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zastosowania materiałów, urządzeń, wyrobów lub rozwiązań równoważnych, Wykonawca zobowiązany jest do ich wskazania w ofercie oraz złożenia wraz z ofertą kart technicznych lub innych </w:t>
      </w:r>
      <w:r w:rsidRPr="00595A58">
        <w:rPr>
          <w:rFonts w:ascii="Times New Roman" w:hAnsi="Times New Roman" w:cs="Times New Roman"/>
          <w:color w:val="000000"/>
          <w:sz w:val="24"/>
          <w:szCs w:val="24"/>
        </w:rPr>
        <w:t xml:space="preserve">dokumentów potwierdzających, że oferowane </w:t>
      </w:r>
      <w:r w:rsidRPr="00595A58">
        <w:rPr>
          <w:rFonts w:ascii="Times New Roman" w:hAnsi="Times New Roman" w:cs="Times New Roman"/>
          <w:color w:val="000000"/>
          <w:sz w:val="24"/>
          <w:szCs w:val="24"/>
        </w:rPr>
        <w:lastRenderedPageBreak/>
        <w:t>rozwiązania równoważne spełniają wymagania Zamawiającego opisane w przedmiocie zamówienia.</w:t>
      </w:r>
    </w:p>
    <w:p w14:paraId="6F8CB3D8" w14:textId="0A2C1F7B" w:rsidR="000C4941" w:rsidRPr="00595A58" w:rsidRDefault="000C4941" w:rsidP="000C4941">
      <w:pPr>
        <w:autoSpaceDE w:val="0"/>
        <w:autoSpaceDN w:val="0"/>
        <w:adjustRightInd w:val="0"/>
        <w:spacing w:after="0" w:line="240" w:lineRule="auto"/>
        <w:ind w:left="360"/>
        <w:jc w:val="both"/>
        <w:rPr>
          <w:rFonts w:ascii="Times New Roman" w:hAnsi="Times New Roman" w:cs="Times New Roman"/>
          <w:color w:val="000000"/>
          <w:sz w:val="24"/>
          <w:szCs w:val="24"/>
        </w:rPr>
      </w:pPr>
      <w:r w:rsidRPr="00595A58">
        <w:rPr>
          <w:rFonts w:ascii="Times New Roman" w:hAnsi="Times New Roman" w:cs="Times New Roman"/>
          <w:color w:val="000000"/>
          <w:sz w:val="24"/>
          <w:szCs w:val="24"/>
        </w:rPr>
        <w:t xml:space="preserve">Jeżeli Wykonawca </w:t>
      </w:r>
      <w:r w:rsidRPr="000C4941">
        <w:rPr>
          <w:rFonts w:ascii="Times New Roman" w:hAnsi="Times New Roman" w:cs="Times New Roman"/>
          <w:b/>
          <w:bCs/>
          <w:color w:val="000000"/>
          <w:sz w:val="24"/>
          <w:szCs w:val="24"/>
        </w:rPr>
        <w:t>nie złoży</w:t>
      </w:r>
      <w:r w:rsidRPr="00595A58">
        <w:rPr>
          <w:rFonts w:ascii="Times New Roman" w:hAnsi="Times New Roman" w:cs="Times New Roman"/>
          <w:color w:val="000000"/>
          <w:sz w:val="24"/>
          <w:szCs w:val="24"/>
        </w:rPr>
        <w:t xml:space="preserve"> ww. dokumentów lub złożone dokumenty będą niekompletne (nie potwierdzając w ten sposób równoważności oferty w zakresie opisanym w opisie przedmiotu zamówienia</w:t>
      </w:r>
      <w:r>
        <w:rPr>
          <w:rFonts w:ascii="Times New Roman" w:hAnsi="Times New Roman" w:cs="Times New Roman"/>
          <w:color w:val="000000"/>
          <w:sz w:val="24"/>
          <w:szCs w:val="24"/>
        </w:rPr>
        <w:t>)</w:t>
      </w:r>
      <w:r w:rsidRPr="00595A58">
        <w:rPr>
          <w:rFonts w:ascii="Times New Roman" w:hAnsi="Times New Roman" w:cs="Times New Roman"/>
          <w:color w:val="000000"/>
          <w:sz w:val="24"/>
          <w:szCs w:val="24"/>
        </w:rPr>
        <w:t xml:space="preserve">, Zamawiający </w:t>
      </w:r>
      <w:r w:rsidRPr="00B44EF4">
        <w:rPr>
          <w:rFonts w:ascii="Times New Roman" w:hAnsi="Times New Roman" w:cs="Times New Roman"/>
          <w:b/>
          <w:bCs/>
          <w:color w:val="000000"/>
          <w:sz w:val="24"/>
          <w:szCs w:val="24"/>
        </w:rPr>
        <w:t>będzie</w:t>
      </w:r>
      <w:r w:rsidRPr="00595A58">
        <w:rPr>
          <w:rFonts w:ascii="Times New Roman" w:hAnsi="Times New Roman" w:cs="Times New Roman"/>
          <w:color w:val="000000"/>
          <w:sz w:val="24"/>
          <w:szCs w:val="24"/>
        </w:rPr>
        <w:t xml:space="preserve"> wzywał do ich złożenia/uzupełnienia.</w:t>
      </w:r>
    </w:p>
    <w:p w14:paraId="43EA5398" w14:textId="0F95C73D"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00091A8C" w14:textId="77777777" w:rsidR="000C4941" w:rsidRDefault="000C4941" w:rsidP="00992478">
      <w:pPr>
        <w:autoSpaceDE w:val="0"/>
        <w:autoSpaceDN w:val="0"/>
        <w:adjustRightInd w:val="0"/>
        <w:spacing w:after="0" w:line="240" w:lineRule="auto"/>
        <w:rPr>
          <w:rFonts w:ascii="Times New Roman" w:hAnsi="Times New Roman" w:cs="Times New Roman"/>
          <w:color w:val="000000"/>
          <w:sz w:val="24"/>
          <w:szCs w:val="24"/>
        </w:rPr>
      </w:pPr>
    </w:p>
    <w:p w14:paraId="1FE210D6" w14:textId="77777777" w:rsidR="004B0B34"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ROZDZIAŁ IV</w:t>
      </w:r>
    </w:p>
    <w:p w14:paraId="3EAC96B8" w14:textId="77777777" w:rsidR="009E1475" w:rsidRPr="00146132" w:rsidRDefault="009E1475" w:rsidP="009E1475">
      <w:pPr>
        <w:autoSpaceDE w:val="0"/>
        <w:autoSpaceDN w:val="0"/>
        <w:adjustRightInd w:val="0"/>
        <w:spacing w:after="0" w:line="240" w:lineRule="auto"/>
        <w:jc w:val="center"/>
        <w:rPr>
          <w:rFonts w:ascii="Times New Roman" w:hAnsi="Times New Roman" w:cs="Times New Roman"/>
          <w:b/>
          <w:bCs/>
          <w:color w:val="000000"/>
          <w:sz w:val="24"/>
          <w:szCs w:val="24"/>
        </w:rPr>
      </w:pPr>
      <w:r w:rsidRPr="00146132">
        <w:rPr>
          <w:rFonts w:ascii="Times New Roman" w:hAnsi="Times New Roman" w:cs="Times New Roman"/>
          <w:b/>
          <w:bCs/>
          <w:color w:val="000000"/>
          <w:sz w:val="24"/>
          <w:szCs w:val="24"/>
        </w:rPr>
        <w:t>INFORMACJA NA TEMAT CZĘŚCI ZAMÓWIENIA I MOŻLIWOŚCI SKŁADANIA OFERT CZĘŚCIOWYCH</w:t>
      </w:r>
    </w:p>
    <w:p w14:paraId="7E1ED46D" w14:textId="77777777" w:rsidR="00D669B1" w:rsidRDefault="00D669B1" w:rsidP="009E1475">
      <w:pPr>
        <w:autoSpaceDE w:val="0"/>
        <w:autoSpaceDN w:val="0"/>
        <w:adjustRightInd w:val="0"/>
        <w:spacing w:after="0" w:line="240" w:lineRule="auto"/>
        <w:jc w:val="center"/>
        <w:rPr>
          <w:rFonts w:ascii="Times New Roman" w:hAnsi="Times New Roman" w:cs="Times New Roman"/>
          <w:color w:val="000000"/>
          <w:sz w:val="24"/>
          <w:szCs w:val="24"/>
        </w:rPr>
      </w:pPr>
    </w:p>
    <w:p w14:paraId="7FC853A7" w14:textId="098724C6" w:rsidR="00D669B1" w:rsidRDefault="009078CB"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obejmować całość zamówienia</w:t>
      </w:r>
      <w:r w:rsidR="00D669B1">
        <w:rPr>
          <w:rFonts w:ascii="Times New Roman" w:hAnsi="Times New Roman" w:cs="Times New Roman"/>
          <w:color w:val="000000"/>
          <w:sz w:val="24"/>
          <w:szCs w:val="24"/>
        </w:rPr>
        <w:t>, Zamawiający nie dopuszcza możliwości składania ofert częściowych.</w:t>
      </w:r>
    </w:p>
    <w:p w14:paraId="433E29D3" w14:textId="77777777" w:rsidR="00D669B1"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częściowa stanowić będzie ofertę o treści niezgodnej z warunkami zamówienia i zostanie odrzucona, zgodnie z art. 226 ust.1 pkt.5 ustawy</w:t>
      </w:r>
    </w:p>
    <w:p w14:paraId="42D75CBE" w14:textId="77777777" w:rsidR="00D669B1" w:rsidRPr="00C57C5E" w:rsidRDefault="00D669B1" w:rsidP="00D669B1">
      <w:pPr>
        <w:pStyle w:val="Akapitzlist"/>
        <w:numPr>
          <w:ilvl w:val="0"/>
          <w:numId w:val="3"/>
        </w:numPr>
        <w:autoSpaceDE w:val="0"/>
        <w:autoSpaceDN w:val="0"/>
        <w:adjustRightInd w:val="0"/>
        <w:spacing w:after="0" w:line="240" w:lineRule="auto"/>
        <w:jc w:val="both"/>
        <w:rPr>
          <w:rFonts w:ascii="Times New Roman" w:hAnsi="Times New Roman" w:cs="Times New Roman"/>
          <w:color w:val="000000"/>
          <w:sz w:val="24"/>
          <w:szCs w:val="24"/>
        </w:rPr>
      </w:pPr>
      <w:r w:rsidRPr="00C57C5E">
        <w:rPr>
          <w:rFonts w:ascii="Times New Roman" w:hAnsi="Times New Roman" w:cs="Times New Roman"/>
          <w:color w:val="000000"/>
          <w:sz w:val="24"/>
          <w:szCs w:val="24"/>
        </w:rPr>
        <w:t>Powody niedokonania podziału zamówienia na części:</w:t>
      </w:r>
    </w:p>
    <w:p w14:paraId="5B0DBDBD" w14:textId="1B0B524E" w:rsidR="00D669B1" w:rsidRDefault="00D669B1"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Postępowanie stanowiące przedmiot niniejszego zamówienia z reguły jest przedmiotem zainteresowania i </w:t>
      </w:r>
      <w:r w:rsidR="00640C67">
        <w:rPr>
          <w:rFonts w:ascii="Times New Roman" w:hAnsi="Times New Roman" w:cs="Times New Roman"/>
          <w:color w:val="000000"/>
          <w:sz w:val="24"/>
          <w:szCs w:val="24"/>
        </w:rPr>
        <w:t xml:space="preserve"> jest </w:t>
      </w:r>
      <w:r>
        <w:rPr>
          <w:rFonts w:ascii="Times New Roman" w:hAnsi="Times New Roman" w:cs="Times New Roman"/>
          <w:color w:val="000000"/>
          <w:sz w:val="24"/>
          <w:szCs w:val="24"/>
        </w:rPr>
        <w:t>możliw</w:t>
      </w:r>
      <w:r w:rsidR="00640C67">
        <w:rPr>
          <w:rFonts w:ascii="Times New Roman" w:hAnsi="Times New Roman" w:cs="Times New Roman"/>
          <w:color w:val="000000"/>
          <w:sz w:val="24"/>
          <w:szCs w:val="24"/>
        </w:rPr>
        <w:t>e</w:t>
      </w:r>
      <w:r>
        <w:rPr>
          <w:rFonts w:ascii="Times New Roman" w:hAnsi="Times New Roman" w:cs="Times New Roman"/>
          <w:color w:val="000000"/>
          <w:sz w:val="24"/>
          <w:szCs w:val="24"/>
        </w:rPr>
        <w:t xml:space="preserve"> do wykonania przez małych lub średnich przedsiębiorców. Stanowi jeden obiekt – </w:t>
      </w:r>
      <w:r w:rsidR="00C57C5E">
        <w:rPr>
          <w:rFonts w:ascii="Times New Roman" w:hAnsi="Times New Roman" w:cs="Times New Roman"/>
          <w:color w:val="000000"/>
          <w:sz w:val="24"/>
          <w:szCs w:val="24"/>
        </w:rPr>
        <w:t>droga gminna łącząca dwie miejscowości Biała i Godziesze Wielkie</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Ewentualny podział zadania byłby niekorzystny, ponieważ groziłby to zarówno trudnościami technicznymi</w:t>
      </w:r>
      <w:r>
        <w:rPr>
          <w:rFonts w:ascii="Times New Roman" w:hAnsi="Times New Roman" w:cs="Times New Roman"/>
          <w:color w:val="000000"/>
          <w:sz w:val="24"/>
          <w:szCs w:val="24"/>
        </w:rPr>
        <w:t xml:space="preserve"> </w:t>
      </w:r>
      <w:r w:rsidR="0038750D">
        <w:rPr>
          <w:rFonts w:ascii="Times New Roman" w:hAnsi="Times New Roman" w:cs="Times New Roman"/>
          <w:color w:val="000000"/>
          <w:sz w:val="24"/>
          <w:szCs w:val="24"/>
        </w:rPr>
        <w:t xml:space="preserve">jak i potrzebą podjęcia dodatkowych działań ze strony Zamawiającego w celu skoordynowania działań różnych wykonawców co spowodowałoby dodatkowe koszty oraz wyniknęła by trudność </w:t>
      </w:r>
      <w:r w:rsidR="00C57C5E">
        <w:rPr>
          <w:rFonts w:ascii="Times New Roman" w:hAnsi="Times New Roman" w:cs="Times New Roman"/>
          <w:color w:val="000000"/>
          <w:sz w:val="24"/>
          <w:szCs w:val="24"/>
        </w:rPr>
        <w:br/>
      </w:r>
      <w:r w:rsidR="0038750D">
        <w:rPr>
          <w:rFonts w:ascii="Times New Roman" w:hAnsi="Times New Roman" w:cs="Times New Roman"/>
          <w:color w:val="000000"/>
          <w:sz w:val="24"/>
          <w:szCs w:val="24"/>
        </w:rPr>
        <w:t>z egzekwowaniem przysługujących Zamawiającemu uprawnień z tytułu gwarancji, którą potencjalni wykonawcy mogli zaproponować o różnej długości.</w:t>
      </w:r>
    </w:p>
    <w:p w14:paraId="3934D7E6" w14:textId="5ABF2CD9" w:rsidR="0038750D" w:rsidRDefault="0038750D"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Brak</w:t>
      </w:r>
      <w:r w:rsidR="000B1D38">
        <w:rPr>
          <w:rFonts w:ascii="Times New Roman" w:hAnsi="Times New Roman" w:cs="Times New Roman"/>
          <w:color w:val="000000"/>
          <w:sz w:val="24"/>
          <w:szCs w:val="24"/>
        </w:rPr>
        <w:t xml:space="preserve"> kompleksowej realizacji zamówienia mógłby zagrozić właściwemu jego wykonani</w:t>
      </w:r>
      <w:r w:rsidR="00C57C5E">
        <w:rPr>
          <w:rFonts w:ascii="Times New Roman" w:hAnsi="Times New Roman" w:cs="Times New Roman"/>
          <w:color w:val="000000"/>
          <w:sz w:val="24"/>
          <w:szCs w:val="24"/>
        </w:rPr>
        <w:t>u</w:t>
      </w:r>
      <w:r w:rsidR="000B1D38">
        <w:rPr>
          <w:rFonts w:ascii="Times New Roman" w:hAnsi="Times New Roman" w:cs="Times New Roman"/>
          <w:color w:val="000000"/>
          <w:sz w:val="24"/>
          <w:szCs w:val="24"/>
        </w:rPr>
        <w:t>. Mając powyższe na uwadze Zamawiający uznaje, że przedmiot zamówienia należy traktować jako jedną całość. Brak podziału na części nie spowoduje ograniczenia konkurencji oraz zapewni równy dostęp podmiotów z małych i średnich przedsiębiorstw.</w:t>
      </w:r>
    </w:p>
    <w:p w14:paraId="3B4B5D09" w14:textId="77777777" w:rsidR="001D3BF6" w:rsidRDefault="001D3BF6" w:rsidP="00D669B1">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53CEAE0"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w:t>
      </w:r>
    </w:p>
    <w:p w14:paraId="1D0B6D97"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MOŻLIWOŚCI SKŁADANIA OFERT WARIANTOWYCH</w:t>
      </w:r>
    </w:p>
    <w:p w14:paraId="5A780801" w14:textId="77777777" w:rsidR="001D3BF6" w:rsidRDefault="001D3BF6" w:rsidP="001D3BF6">
      <w:pPr>
        <w:pStyle w:val="Akapitzlist"/>
        <w:autoSpaceDE w:val="0"/>
        <w:autoSpaceDN w:val="0"/>
        <w:adjustRightInd w:val="0"/>
        <w:spacing w:after="0" w:line="240" w:lineRule="auto"/>
        <w:jc w:val="center"/>
        <w:rPr>
          <w:rFonts w:ascii="Times New Roman" w:hAnsi="Times New Roman" w:cs="Times New Roman"/>
          <w:color w:val="000000"/>
          <w:sz w:val="24"/>
          <w:szCs w:val="24"/>
        </w:rPr>
      </w:pPr>
    </w:p>
    <w:p w14:paraId="49D7F983"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Zamawiający nie dopuszcza możliwości złożenia oferty wariantowej.</w:t>
      </w:r>
    </w:p>
    <w:p w14:paraId="7D8BE6AF" w14:textId="77777777" w:rsidR="001D3BF6" w:rsidRDefault="001D3BF6" w:rsidP="001D3BF6">
      <w:pPr>
        <w:pStyle w:val="Akapitzlist"/>
        <w:autoSpaceDE w:val="0"/>
        <w:autoSpaceDN w:val="0"/>
        <w:adjustRightInd w:val="0"/>
        <w:spacing w:after="0" w:line="240" w:lineRule="auto"/>
        <w:rPr>
          <w:rFonts w:ascii="Times New Roman" w:hAnsi="Times New Roman" w:cs="Times New Roman"/>
          <w:color w:val="000000"/>
          <w:sz w:val="24"/>
          <w:szCs w:val="24"/>
        </w:rPr>
      </w:pPr>
    </w:p>
    <w:p w14:paraId="7B1DCE71"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ROZDZIAŁ VI</w:t>
      </w:r>
    </w:p>
    <w:p w14:paraId="4185C374" w14:textId="77777777" w:rsidR="001D3BF6" w:rsidRPr="00640C67" w:rsidRDefault="001D3BF6" w:rsidP="001D3BF6">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640C67">
        <w:rPr>
          <w:rFonts w:ascii="Times New Roman" w:hAnsi="Times New Roman" w:cs="Times New Roman"/>
          <w:b/>
          <w:bCs/>
          <w:color w:val="000000"/>
          <w:sz w:val="24"/>
          <w:szCs w:val="24"/>
        </w:rPr>
        <w:t>INFORMACJA NA TEMAT PRZEWIDYWANEGO ZAMÓWIENIA POLEGAJACEGO NA POWTÓRZENIU PODOBNYCH ROBÓT BUDOWLANYCH</w:t>
      </w:r>
    </w:p>
    <w:p w14:paraId="43A82377" w14:textId="77777777" w:rsidR="00D36339" w:rsidRDefault="00D3633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4655C68" w14:textId="73A8A282" w:rsidR="00D36339"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0025742A">
        <w:rPr>
          <w:rFonts w:ascii="Times New Roman" w:hAnsi="Times New Roman" w:cs="Times New Roman"/>
          <w:color w:val="000000"/>
          <w:sz w:val="24"/>
          <w:szCs w:val="24"/>
        </w:rPr>
        <w:t xml:space="preserve"> </w:t>
      </w:r>
      <w:r w:rsidRPr="0025742A">
        <w:rPr>
          <w:rFonts w:ascii="Times New Roman" w:hAnsi="Times New Roman" w:cs="Times New Roman"/>
          <w:color w:val="000000"/>
          <w:sz w:val="24"/>
          <w:szCs w:val="24"/>
        </w:rPr>
        <w:t>przewiduje</w:t>
      </w:r>
      <w:r w:rsidR="00D36339">
        <w:rPr>
          <w:rFonts w:ascii="Times New Roman" w:hAnsi="Times New Roman" w:cs="Times New Roman"/>
          <w:color w:val="000000"/>
          <w:sz w:val="24"/>
          <w:szCs w:val="24"/>
        </w:rPr>
        <w:t xml:space="preserve"> udziel</w:t>
      </w:r>
      <w:r w:rsidR="0025742A">
        <w:rPr>
          <w:rFonts w:ascii="Times New Roman" w:hAnsi="Times New Roman" w:cs="Times New Roman"/>
          <w:color w:val="000000"/>
          <w:sz w:val="24"/>
          <w:szCs w:val="24"/>
        </w:rPr>
        <w:t>eni</w:t>
      </w:r>
      <w:r w:rsidR="00B44EF4">
        <w:rPr>
          <w:rFonts w:ascii="Times New Roman" w:hAnsi="Times New Roman" w:cs="Times New Roman"/>
          <w:color w:val="000000"/>
          <w:sz w:val="24"/>
          <w:szCs w:val="24"/>
        </w:rPr>
        <w:t>e</w:t>
      </w:r>
      <w:r w:rsidR="00D36339">
        <w:rPr>
          <w:rFonts w:ascii="Times New Roman" w:hAnsi="Times New Roman" w:cs="Times New Roman"/>
          <w:color w:val="000000"/>
          <w:sz w:val="24"/>
          <w:szCs w:val="24"/>
        </w:rPr>
        <w:t xml:space="preserve"> zamówienia polegającego na powtórzeniu podobnych robót budowlanych, </w:t>
      </w:r>
      <w:r>
        <w:rPr>
          <w:rFonts w:ascii="Times New Roman" w:hAnsi="Times New Roman" w:cs="Times New Roman"/>
          <w:color w:val="000000"/>
          <w:sz w:val="24"/>
          <w:szCs w:val="24"/>
        </w:rPr>
        <w:t>o których mowa w art.</w:t>
      </w:r>
      <w:r w:rsidR="002779ED">
        <w:rPr>
          <w:rFonts w:ascii="Times New Roman" w:hAnsi="Times New Roman" w:cs="Times New Roman"/>
          <w:color w:val="000000"/>
          <w:sz w:val="24"/>
          <w:szCs w:val="24"/>
        </w:rPr>
        <w:t xml:space="preserve"> </w:t>
      </w:r>
      <w:r>
        <w:rPr>
          <w:rFonts w:ascii="Times New Roman" w:hAnsi="Times New Roman" w:cs="Times New Roman"/>
          <w:color w:val="000000"/>
          <w:sz w:val="24"/>
          <w:szCs w:val="24"/>
        </w:rPr>
        <w:t>214 ust.1 pkt 7 ustawy</w:t>
      </w:r>
      <w:r w:rsidR="002779ED">
        <w:rPr>
          <w:rFonts w:ascii="Times New Roman" w:hAnsi="Times New Roman" w:cs="Times New Roman"/>
          <w:color w:val="000000"/>
          <w:sz w:val="24"/>
          <w:szCs w:val="24"/>
        </w:rPr>
        <w:t xml:space="preserve"> – </w:t>
      </w:r>
      <w:r w:rsidR="002779ED">
        <w:rPr>
          <w:rFonts w:ascii="Times New Roman" w:hAnsi="Times New Roman" w:cs="Times New Roman"/>
          <w:color w:val="000000"/>
          <w:sz w:val="24"/>
          <w:szCs w:val="24"/>
        </w:rPr>
        <w:br/>
        <w:t>w wysokości do 135 300,00 zł brutto</w:t>
      </w:r>
      <w:r>
        <w:rPr>
          <w:rFonts w:ascii="Times New Roman" w:hAnsi="Times New Roman" w:cs="Times New Roman"/>
          <w:color w:val="000000"/>
          <w:sz w:val="24"/>
          <w:szCs w:val="24"/>
        </w:rPr>
        <w:t>.</w:t>
      </w:r>
    </w:p>
    <w:p w14:paraId="5F96C2E4" w14:textId="4A315D10" w:rsidR="002E3BA5" w:rsidRDefault="002E3BA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2CC19E2" w14:textId="5E614E2B" w:rsidR="00D60C55" w:rsidRDefault="00D60C55"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600AB6D" w14:textId="72BD4C56"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32673FB" w14:textId="77777777" w:rsidR="00B827E9" w:rsidRDefault="00B827E9" w:rsidP="00D3633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5BF9F1D"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lastRenderedPageBreak/>
        <w:t>ROZDZIAŁ VII</w:t>
      </w:r>
    </w:p>
    <w:p w14:paraId="1347DFCC"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MAKSYMALNA LICZBA WYKONAWCÓW, Z KTÓRYMI ZAMAWIAJĄCY ZAWRZE UMOWĘ RAMOWĄ</w:t>
      </w:r>
    </w:p>
    <w:p w14:paraId="47615ACB"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CE4F4BC"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Przedmiotowe postepowanie nie jest prowadzone w celu zawarcia umowy ramowej.</w:t>
      </w:r>
    </w:p>
    <w:p w14:paraId="768DCC13" w14:textId="77777777"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8DAF7CE"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VIII</w:t>
      </w:r>
    </w:p>
    <w:p w14:paraId="436159E6" w14:textId="77777777" w:rsidR="002E3BA5" w:rsidRPr="00B92BCB" w:rsidRDefault="002E3BA5" w:rsidP="002E3BA5">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TERMIN WYKONANIA ZAMÓWIENIA</w:t>
      </w:r>
    </w:p>
    <w:p w14:paraId="08C2B203" w14:textId="3FDCF5AB" w:rsidR="002E3BA5" w:rsidRDefault="002E3BA5"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0B29D1">
        <w:rPr>
          <w:rFonts w:ascii="Times New Roman" w:hAnsi="Times New Roman" w:cs="Times New Roman"/>
          <w:color w:val="000000"/>
          <w:sz w:val="24"/>
          <w:szCs w:val="24"/>
        </w:rPr>
        <w:t>Zamówienie należy zrealizować w terminie:</w:t>
      </w:r>
      <w:r w:rsidR="00EF70AA" w:rsidRPr="000B29D1">
        <w:rPr>
          <w:rFonts w:ascii="Times New Roman" w:hAnsi="Times New Roman" w:cs="Times New Roman"/>
          <w:color w:val="000000"/>
          <w:sz w:val="24"/>
          <w:szCs w:val="24"/>
        </w:rPr>
        <w:t xml:space="preserve"> do </w:t>
      </w:r>
      <w:r w:rsidR="00B67849">
        <w:rPr>
          <w:rFonts w:ascii="Times New Roman" w:hAnsi="Times New Roman" w:cs="Times New Roman"/>
          <w:color w:val="000000"/>
          <w:sz w:val="24"/>
          <w:szCs w:val="24"/>
        </w:rPr>
        <w:t>9</w:t>
      </w:r>
      <w:r w:rsidR="0025742A" w:rsidRPr="000B29D1">
        <w:rPr>
          <w:rFonts w:ascii="Times New Roman" w:hAnsi="Times New Roman" w:cs="Times New Roman"/>
          <w:color w:val="000000"/>
          <w:sz w:val="24"/>
          <w:szCs w:val="24"/>
        </w:rPr>
        <w:t xml:space="preserve">0 </w:t>
      </w:r>
      <w:r w:rsidR="002D7B27" w:rsidRPr="000B29D1">
        <w:rPr>
          <w:rFonts w:ascii="Times New Roman" w:hAnsi="Times New Roman" w:cs="Times New Roman"/>
          <w:color w:val="000000"/>
          <w:sz w:val="24"/>
          <w:szCs w:val="24"/>
        </w:rPr>
        <w:t>dni</w:t>
      </w:r>
      <w:r w:rsidR="000B29D1" w:rsidRPr="000B29D1">
        <w:rPr>
          <w:rFonts w:ascii="Times New Roman" w:hAnsi="Times New Roman" w:cs="Times New Roman"/>
          <w:color w:val="000000"/>
          <w:sz w:val="24"/>
          <w:szCs w:val="24"/>
        </w:rPr>
        <w:t xml:space="preserve"> kalendarzowych</w:t>
      </w:r>
      <w:r w:rsidR="00EF70AA" w:rsidRPr="000B29D1">
        <w:rPr>
          <w:rFonts w:ascii="Times New Roman" w:hAnsi="Times New Roman" w:cs="Times New Roman"/>
          <w:color w:val="000000"/>
          <w:sz w:val="24"/>
          <w:szCs w:val="24"/>
        </w:rPr>
        <w:t xml:space="preserve"> od </w:t>
      </w:r>
      <w:r w:rsidR="00EB5CFB">
        <w:rPr>
          <w:rFonts w:ascii="Times New Roman" w:hAnsi="Times New Roman" w:cs="Times New Roman"/>
          <w:color w:val="000000"/>
          <w:sz w:val="24"/>
          <w:szCs w:val="24"/>
        </w:rPr>
        <w:t>zawarcia</w:t>
      </w:r>
      <w:r w:rsidR="00EF70AA" w:rsidRPr="000B29D1">
        <w:rPr>
          <w:rFonts w:ascii="Times New Roman" w:hAnsi="Times New Roman" w:cs="Times New Roman"/>
          <w:color w:val="000000"/>
          <w:sz w:val="24"/>
          <w:szCs w:val="24"/>
        </w:rPr>
        <w:t xml:space="preserve"> umowy</w:t>
      </w:r>
      <w:r w:rsidR="0025742A" w:rsidRPr="000B29D1">
        <w:rPr>
          <w:rFonts w:ascii="Times New Roman" w:hAnsi="Times New Roman" w:cs="Times New Roman"/>
          <w:color w:val="000000"/>
          <w:sz w:val="24"/>
          <w:szCs w:val="24"/>
        </w:rPr>
        <w:t>.</w:t>
      </w:r>
    </w:p>
    <w:p w14:paraId="618A740B" w14:textId="77777777" w:rsidR="00912A94" w:rsidRDefault="00912A94"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033CE52" w14:textId="77777777" w:rsidR="00EF70AA" w:rsidRDefault="00EF70AA" w:rsidP="002E3BA5">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E7EE03A"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ROZDZIAŁ IX</w:t>
      </w:r>
    </w:p>
    <w:p w14:paraId="746CF300" w14:textId="77777777" w:rsidR="00EF70AA" w:rsidRPr="00B92BCB" w:rsidRDefault="00EF70AA" w:rsidP="00EF70AA">
      <w:pPr>
        <w:pStyle w:val="Akapitzlist"/>
        <w:autoSpaceDE w:val="0"/>
        <w:autoSpaceDN w:val="0"/>
        <w:adjustRightInd w:val="0"/>
        <w:spacing w:after="0" w:line="240" w:lineRule="auto"/>
        <w:jc w:val="center"/>
        <w:rPr>
          <w:rFonts w:ascii="Times New Roman" w:hAnsi="Times New Roman" w:cs="Times New Roman"/>
          <w:b/>
          <w:bCs/>
          <w:color w:val="000000"/>
          <w:sz w:val="24"/>
          <w:szCs w:val="24"/>
        </w:rPr>
      </w:pPr>
      <w:r w:rsidRPr="00B92BCB">
        <w:rPr>
          <w:rFonts w:ascii="Times New Roman" w:hAnsi="Times New Roman" w:cs="Times New Roman"/>
          <w:b/>
          <w:bCs/>
          <w:color w:val="000000"/>
          <w:sz w:val="24"/>
          <w:szCs w:val="24"/>
        </w:rPr>
        <w:t>PROJEKTOWANE POSTANOWIENIA UMOWY W SPRAWIE ZAMÓWIENIA PUBLICZNEGO, KTÓRE ZOSTANA WPROWADZONE DO TREŚCI TEJ UMOWY</w:t>
      </w:r>
    </w:p>
    <w:p w14:paraId="12B3305A" w14:textId="77777777" w:rsidR="001D3BF6" w:rsidRDefault="001D3BF6" w:rsidP="001D3BF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F52AF27" w14:textId="712828F4" w:rsidR="001D3BF6" w:rsidRDefault="00EF70AA" w:rsidP="00EF70AA">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Projektowane postanowienia umowy w sprawie zamówienia publicznego, które zostaną wprowadzone do treści tej umowy, zawiera załącznik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22166FCB" w14:textId="2AA9EA28"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przewiduje możliwość zmian postanowień zawartej umowy (tzw. </w:t>
      </w:r>
      <w:r w:rsidR="00B92BCB">
        <w:rPr>
          <w:rFonts w:ascii="Times New Roman" w:hAnsi="Times New Roman" w:cs="Times New Roman"/>
          <w:color w:val="000000"/>
          <w:sz w:val="24"/>
          <w:szCs w:val="24"/>
        </w:rPr>
        <w:t>z</w:t>
      </w:r>
      <w:r>
        <w:rPr>
          <w:rFonts w:ascii="Times New Roman" w:hAnsi="Times New Roman" w:cs="Times New Roman"/>
          <w:color w:val="000000"/>
          <w:sz w:val="24"/>
          <w:szCs w:val="24"/>
        </w:rPr>
        <w:t xml:space="preserve">miany kontraktowe w oparciu o art. 455 ust.1 pkt 1 ustawy) </w:t>
      </w:r>
      <w:r w:rsidR="00B92BCB">
        <w:rPr>
          <w:rFonts w:ascii="Times New Roman" w:hAnsi="Times New Roman" w:cs="Times New Roman"/>
          <w:color w:val="000000"/>
          <w:sz w:val="24"/>
          <w:szCs w:val="24"/>
        </w:rPr>
        <w:br/>
      </w:r>
      <w:r>
        <w:rPr>
          <w:rFonts w:ascii="Times New Roman" w:hAnsi="Times New Roman" w:cs="Times New Roman"/>
          <w:color w:val="000000"/>
          <w:sz w:val="24"/>
          <w:szCs w:val="24"/>
        </w:rPr>
        <w:t xml:space="preserve">w stosunku do treści oferty, na podstawie której dokonano wyboru Wykonawcy, zgodnie z warunkami zawartymi w załączniku nr </w:t>
      </w:r>
      <w:r w:rsidR="00912A94">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do SWZ.</w:t>
      </w:r>
    </w:p>
    <w:p w14:paraId="51CB85B4" w14:textId="77777777" w:rsidR="00EF70AA" w:rsidRDefault="00EF70AA" w:rsidP="00EF70AA">
      <w:pPr>
        <w:pStyle w:val="Akapitzlist"/>
        <w:numPr>
          <w:ilvl w:val="1"/>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Zmiana umowy może także nastąpić w przypadkach, o których mowa w art. 455 ust. 1 pkt 2-4 oraz ust.2 ustawy</w:t>
      </w:r>
      <w:r w:rsidR="00E70C47">
        <w:rPr>
          <w:rFonts w:ascii="Times New Roman" w:hAnsi="Times New Roman" w:cs="Times New Roman"/>
          <w:color w:val="000000"/>
          <w:sz w:val="24"/>
          <w:szCs w:val="24"/>
        </w:rPr>
        <w:t>.</w:t>
      </w:r>
    </w:p>
    <w:p w14:paraId="07D524C2" w14:textId="3DCC29D4" w:rsidR="00E70C47" w:rsidRDefault="00E70C47" w:rsidP="00E70C47">
      <w:pPr>
        <w:pStyle w:val="Akapitzlist"/>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Przed zawarciem umowy należy dopełnić formalności, które zostały wskazane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w Rozdziale XXX SWZ.</w:t>
      </w:r>
    </w:p>
    <w:p w14:paraId="16EFDC34" w14:textId="77777777" w:rsidR="00E70C47" w:rsidRDefault="00E70C47" w:rsidP="00E70C47">
      <w:pPr>
        <w:autoSpaceDE w:val="0"/>
        <w:autoSpaceDN w:val="0"/>
        <w:adjustRightInd w:val="0"/>
        <w:spacing w:after="0" w:line="240" w:lineRule="auto"/>
        <w:jc w:val="both"/>
        <w:rPr>
          <w:rFonts w:ascii="Times New Roman" w:hAnsi="Times New Roman" w:cs="Times New Roman"/>
          <w:color w:val="000000"/>
          <w:sz w:val="24"/>
          <w:szCs w:val="24"/>
        </w:rPr>
      </w:pPr>
    </w:p>
    <w:p w14:paraId="71766E12" w14:textId="77777777" w:rsidR="00EE6F5E" w:rsidRDefault="00EE6F5E" w:rsidP="00E70C47">
      <w:pPr>
        <w:autoSpaceDE w:val="0"/>
        <w:autoSpaceDN w:val="0"/>
        <w:adjustRightInd w:val="0"/>
        <w:spacing w:after="0" w:line="240" w:lineRule="auto"/>
        <w:jc w:val="center"/>
        <w:rPr>
          <w:rFonts w:ascii="Times New Roman" w:hAnsi="Times New Roman" w:cs="Times New Roman"/>
          <w:color w:val="000000"/>
          <w:sz w:val="24"/>
          <w:szCs w:val="24"/>
        </w:rPr>
      </w:pPr>
    </w:p>
    <w:p w14:paraId="0ADF7370" w14:textId="5C6D8AE6"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w:t>
      </w:r>
    </w:p>
    <w:p w14:paraId="395C3A2C" w14:textId="77777777" w:rsidR="00E70C47" w:rsidRPr="00EE6F5E" w:rsidRDefault="00E70C47" w:rsidP="00E70C47">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OPIS SPOSOBU OBLICZENIA CENY</w:t>
      </w:r>
    </w:p>
    <w:p w14:paraId="22308373"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poda cenę ofertową na formularzy oferty, zgodnie z załącznikiem nr 1 do SWZ.</w:t>
      </w:r>
    </w:p>
    <w:p w14:paraId="3A2FA7F9" w14:textId="043A7CB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Forma rozliczenia z Wykonawcą to wynagrodzenie ryczałtowe. Podana cena ofertowa musi zawierać wszystkie koszty związane z realizacją zamówienia, wynikające z opisu przedmiotu zamówienia</w:t>
      </w:r>
      <w:r w:rsidR="009102A4">
        <w:rPr>
          <w:rFonts w:ascii="Times New Roman" w:hAnsi="Times New Roman" w:cs="Times New Roman"/>
          <w:color w:val="000000"/>
          <w:sz w:val="24"/>
          <w:szCs w:val="24"/>
        </w:rPr>
        <w:t>.</w:t>
      </w:r>
    </w:p>
    <w:p w14:paraId="514BC316"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Cenę oferty należy podać łącznie z podatkiem VAT.</w:t>
      </w:r>
    </w:p>
    <w:p w14:paraId="628815B5" w14:textId="77777777" w:rsidR="00E70C47" w:rsidRDefault="00E70C47"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musi być podana w złotych polskich (PLN), cyfrowo (do drugiego miejsca po przecinku).</w:t>
      </w:r>
    </w:p>
    <w:p w14:paraId="19B59E1E" w14:textId="5ADA5A03" w:rsidR="00C80356" w:rsidRDefault="00C80356" w:rsidP="00E70C47">
      <w:pPr>
        <w:pStyle w:val="Akapitzlist"/>
        <w:numPr>
          <w:ilvl w:val="0"/>
          <w:numId w:val="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składając ofertę (na formularzu ofertowym stanowiącym załącznik </w:t>
      </w:r>
      <w:r w:rsidR="00646B62">
        <w:rPr>
          <w:rFonts w:ascii="Times New Roman" w:hAnsi="Times New Roman" w:cs="Times New Roman"/>
          <w:color w:val="000000"/>
          <w:sz w:val="24"/>
          <w:szCs w:val="24"/>
        </w:rPr>
        <w:t xml:space="preserve">nr 1 do SWZ) informuje Zamawiającego, że wybór jego oferty będzie prowadził do powstania u Zamawiającego obowiązku podatkowego, wskazując stawkę podatku VAT, która zgodnie z wiedzą Wykonawcy będzie miała zastosowanie. </w:t>
      </w:r>
    </w:p>
    <w:p w14:paraId="677FA4CF"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26E29715" w14:textId="77777777"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ROZDZIAŁ XI</w:t>
      </w:r>
    </w:p>
    <w:p w14:paraId="5DCABA19" w14:textId="691BC826" w:rsidR="00646B62" w:rsidRPr="00EE6F5E" w:rsidRDefault="00646B62" w:rsidP="00646B62">
      <w:pPr>
        <w:autoSpaceDE w:val="0"/>
        <w:autoSpaceDN w:val="0"/>
        <w:adjustRightInd w:val="0"/>
        <w:spacing w:after="0" w:line="240" w:lineRule="auto"/>
        <w:jc w:val="center"/>
        <w:rPr>
          <w:rFonts w:ascii="Times New Roman" w:hAnsi="Times New Roman" w:cs="Times New Roman"/>
          <w:b/>
          <w:bCs/>
          <w:color w:val="000000"/>
          <w:sz w:val="24"/>
          <w:szCs w:val="24"/>
        </w:rPr>
      </w:pPr>
      <w:r w:rsidRPr="00EE6F5E">
        <w:rPr>
          <w:rFonts w:ascii="Times New Roman" w:hAnsi="Times New Roman" w:cs="Times New Roman"/>
          <w:b/>
          <w:bCs/>
          <w:color w:val="000000"/>
          <w:sz w:val="24"/>
          <w:szCs w:val="24"/>
        </w:rPr>
        <w:t xml:space="preserve">INFORMACJA NA TEMAT MOŻLIWOŚCI ROZLICZANIA SIĘ </w:t>
      </w:r>
      <w:r w:rsidR="00AB4ECC">
        <w:rPr>
          <w:rFonts w:ascii="Times New Roman" w:hAnsi="Times New Roman" w:cs="Times New Roman"/>
          <w:b/>
          <w:bCs/>
          <w:color w:val="000000"/>
          <w:sz w:val="24"/>
          <w:szCs w:val="24"/>
        </w:rPr>
        <w:br/>
      </w:r>
      <w:r w:rsidRPr="00EE6F5E">
        <w:rPr>
          <w:rFonts w:ascii="Times New Roman" w:hAnsi="Times New Roman" w:cs="Times New Roman"/>
          <w:b/>
          <w:bCs/>
          <w:color w:val="000000"/>
          <w:sz w:val="24"/>
          <w:szCs w:val="24"/>
        </w:rPr>
        <w:t>W WALUTACH OBCYCH</w:t>
      </w:r>
    </w:p>
    <w:p w14:paraId="45523722"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będzie rozliczał się z Wykonawcą wyłącznie w walucie polskiej (PLN).</w:t>
      </w:r>
    </w:p>
    <w:p w14:paraId="7E19FC53" w14:textId="77777777" w:rsidR="00646B62" w:rsidRDefault="00646B62" w:rsidP="00646B62">
      <w:pPr>
        <w:autoSpaceDE w:val="0"/>
        <w:autoSpaceDN w:val="0"/>
        <w:adjustRightInd w:val="0"/>
        <w:spacing w:after="0" w:line="240" w:lineRule="auto"/>
        <w:jc w:val="both"/>
        <w:rPr>
          <w:rFonts w:ascii="Times New Roman" w:hAnsi="Times New Roman" w:cs="Times New Roman"/>
          <w:color w:val="000000"/>
          <w:sz w:val="24"/>
          <w:szCs w:val="24"/>
        </w:rPr>
      </w:pPr>
    </w:p>
    <w:p w14:paraId="276A15EF" w14:textId="2036994E" w:rsidR="00D60C55" w:rsidRDefault="00D60C55"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69A3F80F" w14:textId="77777777" w:rsidR="00B827E9" w:rsidRDefault="00B827E9" w:rsidP="00B65ED5">
      <w:pPr>
        <w:autoSpaceDE w:val="0"/>
        <w:autoSpaceDN w:val="0"/>
        <w:adjustRightInd w:val="0"/>
        <w:spacing w:after="0" w:line="240" w:lineRule="auto"/>
        <w:jc w:val="center"/>
        <w:rPr>
          <w:rFonts w:ascii="Times New Roman" w:hAnsi="Times New Roman" w:cs="Times New Roman"/>
          <w:b/>
          <w:bCs/>
          <w:color w:val="000000"/>
          <w:sz w:val="24"/>
          <w:szCs w:val="24"/>
          <w:highlight w:val="yellow"/>
        </w:rPr>
      </w:pPr>
    </w:p>
    <w:p w14:paraId="45F1E859" w14:textId="6FA1A5FF" w:rsidR="00646B62" w:rsidRPr="00024DC9"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ROZDZIAŁ XII</w:t>
      </w:r>
    </w:p>
    <w:p w14:paraId="6C6B8342" w14:textId="11E64A5E" w:rsidR="00B65ED5" w:rsidRPr="00EE6F5E" w:rsidRDefault="00B65ED5" w:rsidP="00B65ED5">
      <w:pPr>
        <w:autoSpaceDE w:val="0"/>
        <w:autoSpaceDN w:val="0"/>
        <w:adjustRightInd w:val="0"/>
        <w:spacing w:after="0" w:line="240" w:lineRule="auto"/>
        <w:jc w:val="center"/>
        <w:rPr>
          <w:rFonts w:ascii="Times New Roman" w:hAnsi="Times New Roman" w:cs="Times New Roman"/>
          <w:b/>
          <w:bCs/>
          <w:color w:val="000000"/>
          <w:sz w:val="24"/>
          <w:szCs w:val="24"/>
        </w:rPr>
      </w:pPr>
      <w:r w:rsidRPr="00024DC9">
        <w:rPr>
          <w:rFonts w:ascii="Times New Roman" w:hAnsi="Times New Roman" w:cs="Times New Roman"/>
          <w:b/>
          <w:bCs/>
          <w:color w:val="000000"/>
          <w:sz w:val="24"/>
          <w:szCs w:val="24"/>
        </w:rPr>
        <w:t xml:space="preserve">INFORMACJA O ŚRODKACH KOMUNIKACJI ELEKTRONICZNEJ, PRZY UŻYCIU KTÓRYCH ZAMAWIAJACY BĘDZIE KOMUNIKOWAŁ SIĘ </w:t>
      </w:r>
      <w:r w:rsidR="00024DC9">
        <w:rPr>
          <w:rFonts w:ascii="Times New Roman" w:hAnsi="Times New Roman" w:cs="Times New Roman"/>
          <w:b/>
          <w:bCs/>
          <w:color w:val="000000"/>
          <w:sz w:val="24"/>
          <w:szCs w:val="24"/>
        </w:rPr>
        <w:br/>
      </w:r>
      <w:r w:rsidRPr="00024DC9">
        <w:rPr>
          <w:rFonts w:ascii="Times New Roman" w:hAnsi="Times New Roman" w:cs="Times New Roman"/>
          <w:b/>
          <w:bCs/>
          <w:color w:val="000000"/>
          <w:sz w:val="24"/>
          <w:szCs w:val="24"/>
        </w:rPr>
        <w:t>Z WYKONAWCAMI</w:t>
      </w:r>
      <w:r w:rsidR="00342549">
        <w:rPr>
          <w:rFonts w:ascii="Times New Roman" w:hAnsi="Times New Roman" w:cs="Times New Roman"/>
          <w:b/>
          <w:bCs/>
          <w:color w:val="000000"/>
          <w:sz w:val="24"/>
          <w:szCs w:val="24"/>
        </w:rPr>
        <w:t xml:space="preserve"> </w:t>
      </w:r>
    </w:p>
    <w:p w14:paraId="73976E83" w14:textId="77777777" w:rsidR="00B65ED5" w:rsidRDefault="00B65ED5" w:rsidP="00B65ED5">
      <w:pPr>
        <w:autoSpaceDE w:val="0"/>
        <w:autoSpaceDN w:val="0"/>
        <w:adjustRightInd w:val="0"/>
        <w:spacing w:after="0" w:line="240" w:lineRule="auto"/>
        <w:jc w:val="center"/>
        <w:rPr>
          <w:rFonts w:ascii="Times New Roman" w:hAnsi="Times New Roman" w:cs="Times New Roman"/>
          <w:color w:val="000000"/>
          <w:sz w:val="24"/>
          <w:szCs w:val="24"/>
        </w:rPr>
      </w:pPr>
    </w:p>
    <w:p w14:paraId="7D150190" w14:textId="77777777" w:rsidR="00AB4ECC"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 zastrzeżeniem postanowień zawartych w rozdziale XVI SWZ, komunikacja miedzy Zamawiającym a Wykonawcami może się odbywać wyłącznie przy użyciu środków komunikacji elektronicznej w rozumieniu ustawy z dnia 18 lipca 2002r. o świadczeniu usług drogą elektroniczną (Dz.U. z 2020r. poz. 344)</w:t>
      </w:r>
      <w:r w:rsidR="00AB4ECC">
        <w:rPr>
          <w:rFonts w:ascii="Times New Roman" w:hAnsi="Times New Roman" w:cs="Times New Roman"/>
          <w:color w:val="000000"/>
          <w:sz w:val="24"/>
          <w:szCs w:val="24"/>
        </w:rPr>
        <w:t>.</w:t>
      </w:r>
    </w:p>
    <w:p w14:paraId="10408AAF" w14:textId="47396743" w:rsidR="00AB4ECC" w:rsidRDefault="00AB4ECC"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sidRPr="00AB4ECC">
        <w:rPr>
          <w:rFonts w:ascii="Times New Roman" w:hAnsi="Times New Roman" w:cs="Times New Roman"/>
          <w:sz w:val="24"/>
          <w:szCs w:val="24"/>
        </w:rPr>
        <w:t xml:space="preserve">W postępowaniu o udzielenie zamówienia komunikacja między Zamawiającym </w:t>
      </w:r>
      <w:r>
        <w:rPr>
          <w:rFonts w:ascii="Times New Roman" w:hAnsi="Times New Roman" w:cs="Times New Roman"/>
          <w:sz w:val="24"/>
          <w:szCs w:val="24"/>
        </w:rPr>
        <w:br/>
      </w:r>
      <w:r w:rsidRPr="00AB4ECC">
        <w:rPr>
          <w:rFonts w:ascii="Times New Roman" w:hAnsi="Times New Roman" w:cs="Times New Roman"/>
          <w:sz w:val="24"/>
          <w:szCs w:val="24"/>
        </w:rPr>
        <w:t xml:space="preserve">a Wykonawcami </w:t>
      </w:r>
      <w:r w:rsidRPr="00976D36">
        <w:rPr>
          <w:rFonts w:ascii="Times New Roman" w:hAnsi="Times New Roman" w:cs="Times New Roman"/>
          <w:b/>
          <w:bCs/>
          <w:sz w:val="24"/>
          <w:szCs w:val="24"/>
        </w:rPr>
        <w:t>(za wyjątkiem złożenia oferty)</w:t>
      </w:r>
      <w:r w:rsidRPr="00AB4ECC">
        <w:rPr>
          <w:rFonts w:ascii="Times New Roman" w:hAnsi="Times New Roman" w:cs="Times New Roman"/>
          <w:sz w:val="24"/>
          <w:szCs w:val="24"/>
        </w:rPr>
        <w:t xml:space="preserve"> odbywa się przy użyciu </w:t>
      </w:r>
      <w:r w:rsidRPr="00AB4ECC">
        <w:rPr>
          <w:rFonts w:ascii="Times New Roman" w:hAnsi="Times New Roman" w:cs="Times New Roman"/>
          <w:bCs/>
          <w:iCs/>
          <w:sz w:val="24"/>
          <w:szCs w:val="24"/>
        </w:rPr>
        <w:t xml:space="preserve">dedykowanego formularza dostępnego na </w:t>
      </w:r>
      <w:proofErr w:type="spellStart"/>
      <w:r w:rsidRPr="00AB4ECC">
        <w:rPr>
          <w:rFonts w:ascii="Times New Roman" w:hAnsi="Times New Roman" w:cs="Times New Roman"/>
          <w:bCs/>
          <w:iCs/>
          <w:sz w:val="24"/>
          <w:szCs w:val="24"/>
        </w:rPr>
        <w:t>ePUAP</w:t>
      </w:r>
      <w:proofErr w:type="spellEnd"/>
      <w:r w:rsidRPr="00AB4ECC">
        <w:rPr>
          <w:rFonts w:ascii="Times New Roman" w:hAnsi="Times New Roman" w:cs="Times New Roman"/>
          <w:bCs/>
          <w:iCs/>
          <w:sz w:val="24"/>
          <w:szCs w:val="24"/>
        </w:rPr>
        <w:t xml:space="preserve"> (</w:t>
      </w:r>
      <w:hyperlink r:id="rId10" w:history="1">
        <w:r w:rsidRPr="00AB4ECC">
          <w:rPr>
            <w:rFonts w:ascii="Times New Roman" w:hAnsi="Times New Roman" w:cs="Times New Roman"/>
            <w:sz w:val="24"/>
            <w:szCs w:val="24"/>
            <w:u w:val="single"/>
          </w:rPr>
          <w:t>https://epuap.gov.pl/wps/portal</w:t>
        </w:r>
      </w:hyperlink>
      <w:r w:rsidRPr="00AB4ECC">
        <w:rPr>
          <w:rFonts w:ascii="Times New Roman" w:hAnsi="Times New Roman" w:cs="Times New Roman"/>
          <w:sz w:val="24"/>
          <w:szCs w:val="24"/>
        </w:rPr>
        <w:t xml:space="preserve">) </w:t>
      </w:r>
      <w:r w:rsidRPr="00AB4ECC">
        <w:rPr>
          <w:rFonts w:ascii="Times New Roman" w:hAnsi="Times New Roman" w:cs="Times New Roman"/>
          <w:bCs/>
          <w:iCs/>
          <w:sz w:val="24"/>
          <w:szCs w:val="24"/>
        </w:rPr>
        <w:t xml:space="preserve">oraz udostępnionego przez </w:t>
      </w:r>
      <w:proofErr w:type="spellStart"/>
      <w:r w:rsidRPr="00AB4ECC">
        <w:rPr>
          <w:rFonts w:ascii="Times New Roman" w:hAnsi="Times New Roman" w:cs="Times New Roman"/>
          <w:bCs/>
          <w:iCs/>
          <w:sz w:val="24"/>
          <w:szCs w:val="24"/>
        </w:rPr>
        <w:t>miniPortal</w:t>
      </w:r>
      <w:proofErr w:type="spellEnd"/>
      <w:r w:rsidRPr="00AB4ECC">
        <w:rPr>
          <w:rFonts w:ascii="Times New Roman" w:hAnsi="Times New Roman" w:cs="Times New Roman"/>
          <w:bCs/>
          <w:iCs/>
          <w:sz w:val="24"/>
          <w:szCs w:val="24"/>
        </w:rPr>
        <w:t xml:space="preserve"> (</w:t>
      </w:r>
      <w:hyperlink r:id="rId11" w:history="1">
        <w:r w:rsidRPr="00AB4ECC">
          <w:rPr>
            <w:rFonts w:ascii="Times New Roman" w:hAnsi="Times New Roman" w:cs="Times New Roman"/>
            <w:sz w:val="24"/>
            <w:szCs w:val="24"/>
            <w:u w:val="single"/>
          </w:rPr>
          <w:t>https://miniportal.uzp.gov.pl/</w:t>
        </w:r>
      </w:hyperlink>
      <w:r w:rsidRPr="00AB4ECC">
        <w:rPr>
          <w:rFonts w:ascii="Times New Roman" w:hAnsi="Times New Roman" w:cs="Times New Roman"/>
          <w:sz w:val="24"/>
          <w:szCs w:val="24"/>
        </w:rPr>
        <w:t xml:space="preserve">, </w:t>
      </w:r>
      <w:r w:rsidRPr="00AB4ECC">
        <w:rPr>
          <w:rFonts w:ascii="Times New Roman" w:hAnsi="Times New Roman" w:cs="Times New Roman"/>
          <w:i/>
          <w:iCs/>
          <w:sz w:val="24"/>
          <w:szCs w:val="24"/>
        </w:rPr>
        <w:t>Formularz do komunikacji</w:t>
      </w:r>
      <w:r w:rsidRPr="00AB4ECC">
        <w:rPr>
          <w:rFonts w:ascii="Times New Roman" w:hAnsi="Times New Roman" w:cs="Times New Roman"/>
          <w:sz w:val="24"/>
          <w:szCs w:val="24"/>
        </w:rPr>
        <w:t>)</w:t>
      </w:r>
      <w:r w:rsidRPr="00AB4ECC">
        <w:rPr>
          <w:rFonts w:ascii="Times New Roman" w:hAnsi="Times New Roman" w:cs="Times New Roman"/>
          <w:bCs/>
          <w:iCs/>
          <w:sz w:val="24"/>
          <w:szCs w:val="24"/>
        </w:rPr>
        <w:t xml:space="preserve"> lub </w:t>
      </w:r>
      <w:r w:rsidRPr="00AB4ECC">
        <w:rPr>
          <w:rFonts w:ascii="Times New Roman" w:hAnsi="Times New Roman" w:cs="Times New Roman"/>
          <w:sz w:val="24"/>
          <w:szCs w:val="24"/>
        </w:rPr>
        <w:t xml:space="preserve">poczty elektronicznej (na adres </w:t>
      </w:r>
      <w:proofErr w:type="spellStart"/>
      <w:r w:rsidRPr="00AB4ECC">
        <w:rPr>
          <w:rFonts w:ascii="Times New Roman" w:eastAsia="Times New Roman" w:hAnsi="Times New Roman" w:cs="Times New Roman"/>
          <w:sz w:val="24"/>
          <w:szCs w:val="24"/>
          <w:lang w:val="de-DE"/>
        </w:rPr>
        <w:t>e-mail</w:t>
      </w:r>
      <w:proofErr w:type="spellEnd"/>
      <w:r w:rsidRPr="00AB4ECC">
        <w:rPr>
          <w:rFonts w:ascii="Times New Roman" w:eastAsia="Times New Roman" w:hAnsi="Times New Roman" w:cs="Times New Roman"/>
          <w:sz w:val="24"/>
          <w:szCs w:val="24"/>
          <w:lang w:val="de-DE"/>
        </w:rPr>
        <w:t xml:space="preserve">: </w:t>
      </w:r>
      <w:hyperlink r:id="rId12" w:history="1">
        <w:r w:rsidR="00976D36" w:rsidRPr="00E559CC">
          <w:rPr>
            <w:rStyle w:val="Hipercze"/>
            <w:rFonts w:ascii="Times New Roman" w:hAnsi="Times New Roman" w:cs="Times New Roman"/>
            <w:sz w:val="24"/>
            <w:szCs w:val="24"/>
          </w:rPr>
          <w:t>godziesze-wi@zgwrp.org.pl</w:t>
        </w:r>
      </w:hyperlink>
      <w:r w:rsidRPr="00AB4ECC">
        <w:rPr>
          <w:rFonts w:ascii="Times New Roman" w:hAnsi="Times New Roman" w:cs="Times New Roman"/>
          <w:sz w:val="24"/>
          <w:szCs w:val="24"/>
        </w:rPr>
        <w:t>)</w:t>
      </w:r>
      <w:r w:rsidRPr="00AB4ECC">
        <w:rPr>
          <w:rFonts w:ascii="Times New Roman" w:hAnsi="Times New Roman" w:cs="Times New Roman"/>
          <w:bCs/>
          <w:iCs/>
          <w:sz w:val="24"/>
          <w:szCs w:val="24"/>
        </w:rPr>
        <w:t>.</w:t>
      </w:r>
      <w:r w:rsidR="00976D36">
        <w:rPr>
          <w:rFonts w:ascii="Times New Roman" w:hAnsi="Times New Roman" w:cs="Times New Roman"/>
          <w:bCs/>
          <w:iCs/>
          <w:sz w:val="24"/>
          <w:szCs w:val="24"/>
        </w:rPr>
        <w:t xml:space="preserve"> </w:t>
      </w:r>
      <w:r w:rsidRPr="00AB4ECC">
        <w:rPr>
          <w:rFonts w:ascii="Times New Roman" w:hAnsi="Times New Roman" w:cs="Times New Roman"/>
          <w:bCs/>
          <w:iCs/>
          <w:sz w:val="24"/>
          <w:szCs w:val="24"/>
        </w:rPr>
        <w:t xml:space="preserve"> We wszelkiej korespondencji związanej z niniejszym postępowaniem Zamawiający </w:t>
      </w:r>
      <w:r w:rsidR="00976D36">
        <w:rPr>
          <w:rFonts w:ascii="Times New Roman" w:hAnsi="Times New Roman" w:cs="Times New Roman"/>
          <w:bCs/>
          <w:iCs/>
          <w:sz w:val="24"/>
          <w:szCs w:val="24"/>
        </w:rPr>
        <w:br/>
      </w:r>
      <w:r w:rsidRPr="00AB4ECC">
        <w:rPr>
          <w:rFonts w:ascii="Times New Roman" w:hAnsi="Times New Roman" w:cs="Times New Roman"/>
          <w:bCs/>
          <w:iCs/>
          <w:sz w:val="24"/>
          <w:szCs w:val="24"/>
        </w:rPr>
        <w:t>i Wykonawcy posługują się numerem ogłoszenia (BZP lub ID postępowania).</w:t>
      </w:r>
    </w:p>
    <w:p w14:paraId="003B43DE" w14:textId="2649D866" w:rsidR="00976D36" w:rsidRPr="00AB4ECC" w:rsidRDefault="00976D36" w:rsidP="00AB4ECC">
      <w:pPr>
        <w:widowControl w:val="0"/>
        <w:numPr>
          <w:ilvl w:val="0"/>
          <w:numId w:val="6"/>
        </w:numPr>
        <w:tabs>
          <w:tab w:val="left" w:pos="426"/>
          <w:tab w:val="left" w:pos="3686"/>
          <w:tab w:val="left" w:pos="4084"/>
          <w:tab w:val="left" w:pos="4234"/>
          <w:tab w:val="left" w:pos="4384"/>
          <w:tab w:val="left" w:pos="4534"/>
          <w:tab w:val="left" w:pos="4684"/>
          <w:tab w:val="left" w:pos="4834"/>
          <w:tab w:val="left" w:pos="4984"/>
          <w:tab w:val="left" w:pos="5134"/>
          <w:tab w:val="left" w:pos="5284"/>
          <w:tab w:val="left" w:pos="5434"/>
        </w:tabs>
        <w:suppressAutoHyphens/>
        <w:autoSpaceDE w:val="0"/>
        <w:spacing w:after="0" w:line="240" w:lineRule="auto"/>
        <w:jc w:val="both"/>
        <w:rPr>
          <w:rFonts w:ascii="Times New Roman" w:hAnsi="Times New Roman" w:cs="Times New Roman"/>
          <w:bCs/>
          <w:iCs/>
          <w:sz w:val="24"/>
          <w:szCs w:val="24"/>
        </w:rPr>
      </w:pPr>
      <w:r>
        <w:rPr>
          <w:rFonts w:ascii="Times New Roman" w:hAnsi="Times New Roman" w:cs="Times New Roman"/>
          <w:bCs/>
          <w:iCs/>
          <w:sz w:val="24"/>
          <w:szCs w:val="24"/>
        </w:rPr>
        <w:t xml:space="preserve">Wymagania techniczne i organizacyjne wysyłania i pobierania dokumentów elektronicznych, elektronicznych kopii dokumentów i oświadczeń oraz informacji przekazywanych przy ich użyciu opisane zostały w Regulaminie korzystania </w:t>
      </w:r>
      <w:r>
        <w:rPr>
          <w:rFonts w:ascii="Times New Roman" w:hAnsi="Times New Roman" w:cs="Times New Roman"/>
          <w:bCs/>
          <w:iCs/>
          <w:sz w:val="24"/>
          <w:szCs w:val="24"/>
        </w:rPr>
        <w:br/>
        <w:t xml:space="preserve">z systemu </w:t>
      </w:r>
      <w:proofErr w:type="spellStart"/>
      <w:r>
        <w:rPr>
          <w:rFonts w:ascii="Times New Roman" w:hAnsi="Times New Roman" w:cs="Times New Roman"/>
          <w:bCs/>
          <w:iCs/>
          <w:sz w:val="24"/>
          <w:szCs w:val="24"/>
        </w:rPr>
        <w:t>miniPortal</w:t>
      </w:r>
      <w:proofErr w:type="spellEnd"/>
      <w:r>
        <w:rPr>
          <w:rFonts w:ascii="Times New Roman" w:hAnsi="Times New Roman" w:cs="Times New Roman"/>
          <w:bCs/>
          <w:iCs/>
          <w:sz w:val="24"/>
          <w:szCs w:val="24"/>
        </w:rPr>
        <w:t xml:space="preserve"> oraz Warunkach korzystania z elektronicznej platformy usług administracji publicznej (</w:t>
      </w:r>
      <w:proofErr w:type="spellStart"/>
      <w:r>
        <w:rPr>
          <w:rFonts w:ascii="Times New Roman" w:hAnsi="Times New Roman" w:cs="Times New Roman"/>
          <w:bCs/>
          <w:iCs/>
          <w:sz w:val="24"/>
          <w:szCs w:val="24"/>
        </w:rPr>
        <w:t>ePUAP</w:t>
      </w:r>
      <w:proofErr w:type="spellEnd"/>
      <w:r>
        <w:rPr>
          <w:rFonts w:ascii="Times New Roman" w:hAnsi="Times New Roman" w:cs="Times New Roman"/>
          <w:bCs/>
          <w:iCs/>
          <w:sz w:val="24"/>
          <w:szCs w:val="24"/>
        </w:rPr>
        <w:t>).</w:t>
      </w:r>
    </w:p>
    <w:p w14:paraId="17152827" w14:textId="7992D189" w:rsidR="00AB4ECC" w:rsidRPr="00AB4ECC" w:rsidRDefault="00AB4ECC" w:rsidP="00AB4ECC">
      <w:pPr>
        <w:pStyle w:val="Akapitzlist"/>
        <w:numPr>
          <w:ilvl w:val="0"/>
          <w:numId w:val="6"/>
        </w:numPr>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Zamawiający dopuszcza w szczególności następujący format przesyłanych danych: .pdf, .doc., .</w:t>
      </w:r>
      <w:proofErr w:type="spellStart"/>
      <w:r w:rsidRPr="00AB4ECC">
        <w:rPr>
          <w:rFonts w:ascii="Times New Roman" w:hAnsi="Times New Roman" w:cs="Times New Roman"/>
          <w:sz w:val="24"/>
          <w:szCs w:val="24"/>
        </w:rPr>
        <w:t>docx</w:t>
      </w:r>
      <w:proofErr w:type="spellEnd"/>
      <w:r w:rsidRPr="00AB4ECC">
        <w:rPr>
          <w:rFonts w:ascii="Times New Roman" w:hAnsi="Times New Roman" w:cs="Times New Roman"/>
          <w:sz w:val="24"/>
          <w:szCs w:val="24"/>
        </w:rPr>
        <w:t>, .rtf, .</w:t>
      </w:r>
      <w:proofErr w:type="spellStart"/>
      <w:r w:rsidRPr="00AB4ECC">
        <w:rPr>
          <w:rFonts w:ascii="Times New Roman" w:hAnsi="Times New Roman" w:cs="Times New Roman"/>
          <w:sz w:val="24"/>
          <w:szCs w:val="24"/>
        </w:rPr>
        <w:t>odt</w:t>
      </w:r>
      <w:proofErr w:type="spellEnd"/>
      <w:r w:rsidRPr="00AB4ECC">
        <w:rPr>
          <w:rFonts w:ascii="Times New Roman" w:hAnsi="Times New Roman" w:cs="Times New Roman"/>
          <w:sz w:val="24"/>
          <w:szCs w:val="24"/>
        </w:rPr>
        <w:t>,</w:t>
      </w:r>
    </w:p>
    <w:p w14:paraId="21B22C13" w14:textId="77777777" w:rsidR="00AB4ECC" w:rsidRPr="00AB4ECC" w:rsidRDefault="00AB4ECC" w:rsidP="00AB4ECC">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Maksymalny rozmiar plików przesyłanych za pośrednictwem dedykowanych formularzy do: złożenia, zmiany, wycofania oferty lub wniosku oraz do komunikacji wynosi 150 MB.</w:t>
      </w:r>
    </w:p>
    <w:p w14:paraId="18377E54" w14:textId="07692CE4" w:rsidR="00AB4ECC" w:rsidRPr="00976D36" w:rsidRDefault="00AB4ECC" w:rsidP="00976D36">
      <w:pPr>
        <w:widowControl w:val="0"/>
        <w:numPr>
          <w:ilvl w:val="0"/>
          <w:numId w:val="6"/>
        </w:numPr>
        <w:suppressAutoHyphens/>
        <w:spacing w:after="0" w:line="240" w:lineRule="auto"/>
        <w:jc w:val="both"/>
        <w:rPr>
          <w:rFonts w:ascii="Times New Roman" w:hAnsi="Times New Roman" w:cs="Times New Roman"/>
          <w:sz w:val="24"/>
          <w:szCs w:val="24"/>
        </w:rPr>
      </w:pPr>
      <w:r w:rsidRPr="00AB4ECC">
        <w:rPr>
          <w:rFonts w:ascii="Times New Roman" w:hAnsi="Times New Roman" w:cs="Times New Roman"/>
          <w:sz w:val="24"/>
          <w:szCs w:val="24"/>
        </w:rPr>
        <w:t xml:space="preserve">Za datę przekazania wniosków, zawiadomień, dokumentów elektronicznych, oświadczeń lub elektronicznych kopii dokumentów lub oświadczeń oraz innych informacji przyjmuje się datę ich przekazania na </w:t>
      </w:r>
      <w:proofErr w:type="spellStart"/>
      <w:r w:rsidRPr="00AB4ECC">
        <w:rPr>
          <w:rFonts w:ascii="Times New Roman" w:hAnsi="Times New Roman" w:cs="Times New Roman"/>
          <w:sz w:val="24"/>
          <w:szCs w:val="24"/>
        </w:rPr>
        <w:t>ePUAP</w:t>
      </w:r>
      <w:proofErr w:type="spellEnd"/>
      <w:r w:rsidRPr="00AB4ECC">
        <w:rPr>
          <w:rFonts w:ascii="Times New Roman" w:hAnsi="Times New Roman" w:cs="Times New Roman"/>
          <w:sz w:val="24"/>
          <w:szCs w:val="24"/>
        </w:rPr>
        <w:t xml:space="preserve"> Zamawiającego.</w:t>
      </w:r>
    </w:p>
    <w:p w14:paraId="4E7754E2" w14:textId="77777777" w:rsidR="00B65ED5" w:rsidRPr="00560605" w:rsidRDefault="00B65ED5" w:rsidP="00B65ED5">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Ofertę składa się pod rygorem nieważności, zgodnie z wyborem Wykonawcy:</w:t>
      </w:r>
    </w:p>
    <w:p w14:paraId="53003E56" w14:textId="77777777" w:rsidR="00B65ED5" w:rsidRPr="00560605" w:rsidRDefault="00B65ED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formie elektronicznej (oznacza to postać elektroniczną opatrzoną kwalifikowanym podpisem elektronicznym)</w:t>
      </w:r>
    </w:p>
    <w:p w14:paraId="4B645A15" w14:textId="77777777" w:rsidR="00B65ED5" w:rsidRDefault="00560605" w:rsidP="00866876">
      <w:pPr>
        <w:pStyle w:val="Akapitzlist"/>
        <w:numPr>
          <w:ilvl w:val="0"/>
          <w:numId w:val="7"/>
        </w:numPr>
        <w:autoSpaceDE w:val="0"/>
        <w:autoSpaceDN w:val="0"/>
        <w:adjustRightInd w:val="0"/>
        <w:spacing w:after="0" w:line="240" w:lineRule="auto"/>
        <w:jc w:val="both"/>
        <w:rPr>
          <w:rFonts w:ascii="Times New Roman" w:hAnsi="Times New Roman" w:cs="Times New Roman"/>
          <w:b/>
          <w:color w:val="000000"/>
          <w:sz w:val="24"/>
          <w:szCs w:val="24"/>
        </w:rPr>
      </w:pPr>
      <w:r w:rsidRPr="00560605">
        <w:rPr>
          <w:rFonts w:ascii="Times New Roman" w:hAnsi="Times New Roman" w:cs="Times New Roman"/>
          <w:b/>
          <w:color w:val="000000"/>
          <w:sz w:val="24"/>
          <w:szCs w:val="24"/>
        </w:rPr>
        <w:t>W postaci elektronicznej opatrzonej podpisem zaufanym osobistym.</w:t>
      </w:r>
      <w:r w:rsidR="00B65ED5" w:rsidRPr="00560605">
        <w:rPr>
          <w:rFonts w:ascii="Times New Roman" w:hAnsi="Times New Roman" w:cs="Times New Roman"/>
          <w:b/>
          <w:color w:val="000000"/>
          <w:sz w:val="24"/>
          <w:szCs w:val="24"/>
        </w:rPr>
        <w:t xml:space="preserve"> </w:t>
      </w:r>
    </w:p>
    <w:p w14:paraId="63E0C699" w14:textId="77777777" w:rsidR="00662A00" w:rsidRPr="00DB7F26" w:rsidRDefault="00662A00"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lub Wykonawca przekazując oświadczenia, wnioski, zawiadomienia oraz informacje</w:t>
      </w:r>
      <w:r w:rsidR="00DB7F26">
        <w:rPr>
          <w:rFonts w:ascii="Times New Roman" w:hAnsi="Times New Roman" w:cs="Times New Roman"/>
          <w:color w:val="000000"/>
          <w:sz w:val="24"/>
          <w:szCs w:val="24"/>
        </w:rPr>
        <w:t xml:space="preserve"> przy użyciu środków komunikacji elektronicznej w rozumieniu ustawy z dnia 18 lipca 2002r. o świadczeniu usług drogą elektroniczną, mogą żądać od drugiej strony niezwłocznego potwierdzenia ich otrzymania.</w:t>
      </w:r>
    </w:p>
    <w:p w14:paraId="412FB5CC" w14:textId="7CF6BD71" w:rsidR="00DB7F26" w:rsidRPr="00DB7F26" w:rsidRDefault="00DB7F26" w:rsidP="00662A00">
      <w:pPr>
        <w:pStyle w:val="Akapitzlist"/>
        <w:numPr>
          <w:ilvl w:val="0"/>
          <w:numId w:val="6"/>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Niezwłocznie po otwarciu złożonych ofert Zamawiający zamieści </w:t>
      </w:r>
      <w:r w:rsidR="00AB4ECC">
        <w:rPr>
          <w:rFonts w:ascii="Times New Roman" w:hAnsi="Times New Roman" w:cs="Times New Roman"/>
          <w:color w:val="000000"/>
          <w:sz w:val="24"/>
          <w:szCs w:val="24"/>
        </w:rPr>
        <w:t>na</w:t>
      </w:r>
      <w:r>
        <w:rPr>
          <w:rFonts w:ascii="Times New Roman" w:hAnsi="Times New Roman" w:cs="Times New Roman"/>
          <w:color w:val="000000"/>
          <w:sz w:val="24"/>
          <w:szCs w:val="24"/>
        </w:rPr>
        <w:t xml:space="preserve"> stronie</w:t>
      </w:r>
      <w:r w:rsidR="00AB4ECC">
        <w:rPr>
          <w:rFonts w:ascii="Times New Roman" w:hAnsi="Times New Roman" w:cs="Times New Roman"/>
          <w:color w:val="000000"/>
          <w:sz w:val="24"/>
          <w:szCs w:val="24"/>
        </w:rPr>
        <w:t xml:space="preserve"> postepowania </w:t>
      </w:r>
      <w:hyperlink r:id="rId13" w:history="1">
        <w:r w:rsidR="00024DC9"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r>
        <w:rPr>
          <w:rFonts w:ascii="Times New Roman" w:hAnsi="Times New Roman" w:cs="Times New Roman"/>
          <w:color w:val="000000"/>
          <w:sz w:val="24"/>
          <w:szCs w:val="24"/>
        </w:rPr>
        <w:t xml:space="preserve"> informacje dotyczące:</w:t>
      </w:r>
    </w:p>
    <w:p w14:paraId="5E5E2142" w14:textId="4341EC55"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Nazwy oraz siedziby Wykonawców, których oferty zostały otwarte  </w:t>
      </w:r>
      <w:r w:rsidR="00024DC9">
        <w:rPr>
          <w:rFonts w:ascii="Times New Roman" w:hAnsi="Times New Roman" w:cs="Times New Roman"/>
          <w:color w:val="000000"/>
          <w:sz w:val="24"/>
          <w:szCs w:val="24"/>
        </w:rPr>
        <w:br/>
      </w:r>
      <w:r>
        <w:rPr>
          <w:rFonts w:ascii="Times New Roman" w:hAnsi="Times New Roman" w:cs="Times New Roman"/>
          <w:color w:val="000000"/>
          <w:sz w:val="24"/>
          <w:szCs w:val="24"/>
        </w:rPr>
        <w:t>w postępowaniu;</w:t>
      </w:r>
    </w:p>
    <w:p w14:paraId="5C2ECC1F" w14:textId="77777777" w:rsidR="00DB7F26" w:rsidRPr="00DB7F26" w:rsidRDefault="00DB7F26" w:rsidP="00866876">
      <w:pPr>
        <w:pStyle w:val="Akapitzlist"/>
        <w:numPr>
          <w:ilvl w:val="0"/>
          <w:numId w:val="8"/>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Cenach zawartych w ofertach;</w:t>
      </w:r>
    </w:p>
    <w:p w14:paraId="0A59B7BA" w14:textId="0084813E" w:rsidR="00DB7F26" w:rsidRDefault="00DB7F26" w:rsidP="00024DC9">
      <w:pPr>
        <w:pStyle w:val="Akapitzlist"/>
        <w:numPr>
          <w:ilvl w:val="0"/>
          <w:numId w:val="6"/>
        </w:numPr>
        <w:autoSpaceDE w:val="0"/>
        <w:autoSpaceDN w:val="0"/>
        <w:adjustRightInd w:val="0"/>
        <w:spacing w:after="0" w:line="240" w:lineRule="auto"/>
        <w:rPr>
          <w:rFonts w:ascii="Times New Roman" w:hAnsi="Times New Roman" w:cs="Times New Roman"/>
          <w:color w:val="000000"/>
          <w:sz w:val="24"/>
          <w:szCs w:val="24"/>
        </w:rPr>
      </w:pPr>
      <w:r w:rsidRPr="00DB7F26">
        <w:rPr>
          <w:rFonts w:ascii="Times New Roman" w:hAnsi="Times New Roman" w:cs="Times New Roman"/>
          <w:color w:val="000000"/>
          <w:sz w:val="24"/>
          <w:szCs w:val="24"/>
        </w:rPr>
        <w:t>Informację o wyborze oferty najkorzystniejszej, bądź</w:t>
      </w:r>
      <w:r w:rsidR="003F030C">
        <w:rPr>
          <w:rFonts w:ascii="Times New Roman" w:hAnsi="Times New Roman" w:cs="Times New Roman"/>
          <w:color w:val="000000"/>
          <w:sz w:val="24"/>
          <w:szCs w:val="24"/>
        </w:rPr>
        <w:t xml:space="preserve"> </w:t>
      </w:r>
      <w:r w:rsidR="00511DFB">
        <w:rPr>
          <w:rFonts w:ascii="Times New Roman" w:hAnsi="Times New Roman" w:cs="Times New Roman"/>
          <w:color w:val="000000"/>
          <w:sz w:val="24"/>
          <w:szCs w:val="24"/>
        </w:rPr>
        <w:t xml:space="preserve">o unieważnieniu postępowania Zamawiający zamieści na stronie </w:t>
      </w:r>
      <w:r w:rsidR="00AB4ECC">
        <w:rPr>
          <w:rFonts w:ascii="Times New Roman" w:hAnsi="Times New Roman" w:cs="Times New Roman"/>
          <w:color w:val="000000"/>
          <w:sz w:val="24"/>
          <w:szCs w:val="24"/>
        </w:rPr>
        <w:t xml:space="preserve">postępowania </w:t>
      </w:r>
      <w:hyperlink r:id="rId14" w:history="1">
        <w:r w:rsidR="00AB4ECC"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2EEA14B7" w14:textId="1E8F5162" w:rsidR="00511DFB" w:rsidRDefault="00511DFB" w:rsidP="00DB7F26">
      <w:pPr>
        <w:pStyle w:val="Akapitzlist"/>
        <w:numPr>
          <w:ilvl w:val="0"/>
          <w:numId w:val="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Przyjmuje się,</w:t>
      </w:r>
      <w:r w:rsidR="00976D36">
        <w:rPr>
          <w:rFonts w:ascii="Times New Roman" w:hAnsi="Times New Roman" w:cs="Times New Roman"/>
          <w:color w:val="000000"/>
          <w:sz w:val="24"/>
          <w:szCs w:val="24"/>
        </w:rPr>
        <w:t xml:space="preserve"> </w:t>
      </w:r>
      <w:r>
        <w:rPr>
          <w:rFonts w:ascii="Times New Roman" w:hAnsi="Times New Roman" w:cs="Times New Roman"/>
          <w:color w:val="000000"/>
          <w:sz w:val="24"/>
          <w:szCs w:val="24"/>
        </w:rPr>
        <w:t>że dokument wysłany pocztą elektroniczną został doręczony Wykonawcy w sposób umożliwiający zapoznanie się z jego treścią, w dniu jego przekazania.</w:t>
      </w:r>
    </w:p>
    <w:p w14:paraId="65298885" w14:textId="77777777" w:rsidR="00511DFB" w:rsidRDefault="00511DFB" w:rsidP="00511DFB">
      <w:pPr>
        <w:autoSpaceDE w:val="0"/>
        <w:autoSpaceDN w:val="0"/>
        <w:adjustRightInd w:val="0"/>
        <w:spacing w:after="0" w:line="240" w:lineRule="auto"/>
        <w:jc w:val="both"/>
        <w:rPr>
          <w:rFonts w:ascii="Times New Roman" w:hAnsi="Times New Roman" w:cs="Times New Roman"/>
          <w:color w:val="000000"/>
          <w:sz w:val="24"/>
          <w:szCs w:val="24"/>
        </w:rPr>
      </w:pPr>
    </w:p>
    <w:p w14:paraId="6524C3E1" w14:textId="77777777" w:rsidR="00DC79F4" w:rsidRDefault="00DC79F4" w:rsidP="00511DFB">
      <w:pPr>
        <w:autoSpaceDE w:val="0"/>
        <w:autoSpaceDN w:val="0"/>
        <w:adjustRightInd w:val="0"/>
        <w:spacing w:after="0" w:line="240" w:lineRule="auto"/>
        <w:jc w:val="both"/>
        <w:rPr>
          <w:rFonts w:ascii="Times New Roman" w:hAnsi="Times New Roman" w:cs="Times New Roman"/>
          <w:color w:val="000000"/>
          <w:sz w:val="24"/>
          <w:szCs w:val="24"/>
        </w:rPr>
      </w:pPr>
    </w:p>
    <w:p w14:paraId="4E7B7A56"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ROZDZIAŁ XIII</w:t>
      </w:r>
    </w:p>
    <w:p w14:paraId="721108C9" w14:textId="77777777" w:rsidR="00511DFB" w:rsidRPr="00976D36" w:rsidRDefault="00511DFB" w:rsidP="00511DFB">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INFORMACJE O WYMAGANIACH TECHNICZNYCH I ORGANIZACYJNYCH SPORZADZANIA,WYSYŁANIA I ODBIERANIA KORESPONDENCJI ELEKTRONICZNEJ</w:t>
      </w:r>
    </w:p>
    <w:p w14:paraId="128AF52B" w14:textId="77777777" w:rsidR="00511DFB" w:rsidRPr="00EE6F5E" w:rsidRDefault="00511DFB" w:rsidP="00511DFB">
      <w:pPr>
        <w:autoSpaceDE w:val="0"/>
        <w:autoSpaceDN w:val="0"/>
        <w:adjustRightInd w:val="0"/>
        <w:spacing w:after="0" w:line="240" w:lineRule="auto"/>
        <w:jc w:val="center"/>
        <w:rPr>
          <w:rFonts w:ascii="Times New Roman" w:hAnsi="Times New Roman" w:cs="Times New Roman"/>
          <w:color w:val="000000"/>
          <w:sz w:val="24"/>
          <w:szCs w:val="24"/>
          <w:highlight w:val="yellow"/>
        </w:rPr>
      </w:pPr>
    </w:p>
    <w:p w14:paraId="37E86F03" w14:textId="77777777" w:rsidR="00024DC9" w:rsidRPr="00024DC9" w:rsidRDefault="00024DC9" w:rsidP="00866876">
      <w:pPr>
        <w:numPr>
          <w:ilvl w:val="0"/>
          <w:numId w:val="47"/>
        </w:numPr>
        <w:shd w:val="clear" w:color="auto" w:fill="FFFFFF"/>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Podmiotowe środki dowodowe oraz inne dokumenty lub oświadczenia, o których mowa w rozporządzeniu Ministra Rozwoju, Pracy i Technologii z dnia 23 grudnia 2020 r. w sprawie podmiotowych środków dowodowych oraz innych dokumentów lub oświadczeń, jakich może żądać zamawiający od wykonawcy (Dz.U. z 2020 r., poz. 2415), składa się w formie elektronicznej, w postaci elektronicznej opatrzonej podpisem zaufanym lub podpisem osobistym, lub w formie dokumentowej, w zakresie i w sposób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6AF794E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Oferty, oświadczenia, o których mowa w art. 125 ust. 1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o którym mowa w art. 118 ust. 3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w:t>
      </w:r>
      <w:proofErr w:type="spellStart"/>
      <w:r w:rsidRPr="00024DC9">
        <w:rPr>
          <w:rFonts w:ascii="Times New Roman" w:hAnsi="Times New Roman" w:cs="Times New Roman"/>
          <w:sz w:val="24"/>
          <w:szCs w:val="24"/>
        </w:rPr>
        <w:t>t.j</w:t>
      </w:r>
      <w:proofErr w:type="spellEnd"/>
      <w:r w:rsidRPr="00024DC9">
        <w:rPr>
          <w:rFonts w:ascii="Times New Roman" w:hAnsi="Times New Roman" w:cs="Times New Roman"/>
          <w:sz w:val="24"/>
          <w:szCs w:val="24"/>
        </w:rPr>
        <w:t xml:space="preserve">.: Dz.U. z 2020 r., poz. 346 z </w:t>
      </w:r>
      <w:proofErr w:type="spellStart"/>
      <w:r w:rsidRPr="00024DC9">
        <w:rPr>
          <w:rFonts w:ascii="Times New Roman" w:hAnsi="Times New Roman" w:cs="Times New Roman"/>
          <w:sz w:val="24"/>
          <w:szCs w:val="24"/>
        </w:rPr>
        <w:t>późn</w:t>
      </w:r>
      <w:proofErr w:type="spellEnd"/>
      <w:r w:rsidRPr="00024DC9">
        <w:rPr>
          <w:rFonts w:ascii="Times New Roman" w:hAnsi="Times New Roman" w:cs="Times New Roman"/>
          <w:sz w:val="24"/>
          <w:szCs w:val="24"/>
        </w:rPr>
        <w:t xml:space="preserve">. zm.), z zastrzeżeniem formatów, o których mowa w art. 66 ust. 1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z uwzględnieniem rodzaju przekazywanych danych.</w:t>
      </w:r>
    </w:p>
    <w:p w14:paraId="3718B22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Informacje, oświadczenia lub dokumenty, inne niż określone w pkt 2 powyżej,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wskazanych przez Zamawiającego zgodnie z art. 67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w:t>
      </w:r>
    </w:p>
    <w:p w14:paraId="497706E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(Dz.U. z 2020 r., poz. 1913), Wykonawca, w celu utrzymania w poufności tych informacji, przekazuje je w wydzielonym i odpowiednio oznaczonym pliku.</w:t>
      </w:r>
    </w:p>
    <w:p w14:paraId="76501D4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Podmiotowe środki dowodowe, przedmiotowe środki dowodowe oraz inne dokumenty lub oświadczenia, sporządzone w języku obcym przekazuje się wraz z tłumaczeniem na język polski.</w:t>
      </w:r>
    </w:p>
    <w:p w14:paraId="7A8160A6"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inne dokumenty lub dokumenty potwierdzające umocowanie do reprezentowania odpowiednio Wykonawcy, Wykonawców wspólnie ubiegających się o udzielenie zamówienia </w:t>
      </w:r>
      <w:r w:rsidRPr="00024DC9">
        <w:rPr>
          <w:rFonts w:ascii="Times New Roman" w:hAnsi="Times New Roman" w:cs="Times New Roman"/>
          <w:sz w:val="24"/>
          <w:szCs w:val="24"/>
        </w:rPr>
        <w:lastRenderedPageBreak/>
        <w:t xml:space="preserve">publicznego, podmiotu udostępniającego zasoby na zasadach określonych w art. 118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 </w:t>
      </w:r>
    </w:p>
    <w:p w14:paraId="5065B15F"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14:paraId="68526718" w14:textId="0027F8AD"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dokonuje w przypadku:</w:t>
      </w:r>
    </w:p>
    <w:p w14:paraId="3C49FEE7"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7DC4AF11"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przedmiotowych środków dowodowych - odpowiednio Wykonawca lub Wykonawca wspólnie ubiegający się o udzielenie zamówienia; </w:t>
      </w:r>
    </w:p>
    <w:p w14:paraId="7D7D267E" w14:textId="77777777" w:rsidR="00024DC9" w:rsidRPr="00024DC9" w:rsidRDefault="00024DC9" w:rsidP="00866876">
      <w:pPr>
        <w:pStyle w:val="Akapitzlist"/>
        <w:numPr>
          <w:ilvl w:val="1"/>
          <w:numId w:val="48"/>
        </w:numPr>
        <w:tabs>
          <w:tab w:val="left" w:pos="709"/>
        </w:tabs>
        <w:spacing w:after="0" w:line="240" w:lineRule="auto"/>
        <w:ind w:left="709" w:hanging="283"/>
        <w:contextualSpacing w:val="0"/>
        <w:jc w:val="both"/>
        <w:rPr>
          <w:rFonts w:ascii="Times New Roman" w:hAnsi="Times New Roman" w:cs="Times New Roman"/>
          <w:sz w:val="24"/>
          <w:szCs w:val="24"/>
        </w:rPr>
      </w:pPr>
      <w:r w:rsidRPr="00024DC9">
        <w:rPr>
          <w:rFonts w:ascii="Times New Roman" w:hAnsi="Times New Roman" w:cs="Times New Roman"/>
          <w:sz w:val="24"/>
          <w:szCs w:val="24"/>
        </w:rPr>
        <w:t xml:space="preserve">innych dokumentów, w tym dokumentów, o których mowa w art. 94 ust. 2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 odpowiednio Wykonawca lub Wykonawca wspólnie ubiegający się o udzielenie zamówienia, w zakresie dokumentów, które każdego z nich dotyczą. </w:t>
      </w:r>
    </w:p>
    <w:p w14:paraId="453AB1C6" w14:textId="187BA57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7, może dokonać również notariusz.</w:t>
      </w:r>
    </w:p>
    <w:p w14:paraId="77C2D876" w14:textId="6750B92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Przez cyfrowe odwzorowanie, o którym mowa w pkt 7, należy rozumieć dokument elektroniczny będący kopią elektroniczną treści zapisanej w postaci papierowej, umożliwiający zapoznanie się z tą treścią i jej zrozumienie, bez konieczności bezpośredniego dostępu do oryginału.</w:t>
      </w:r>
    </w:p>
    <w:p w14:paraId="08F7176A"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p>
    <w:p w14:paraId="0A49EA65"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w tym oświadczenie,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w:t>
      </w:r>
    </w:p>
    <w:p w14:paraId="50B1D099" w14:textId="07F9F242"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Poświadczenia zgodności cyfrowego odwzorowania z dokumentem w postaci papierowej, o którym mowa w pkt 12, dokonuje w przypadku: </w:t>
      </w:r>
    </w:p>
    <w:p w14:paraId="509C685B"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1B5C3EAE"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lastRenderedPageBreak/>
        <w:t xml:space="preserve">przedmiotowego środka dowodowego, oświadczenia, o którym mowa w art. 117 ust. 4 ustawy </w:t>
      </w:r>
      <w:proofErr w:type="spellStart"/>
      <w:r w:rsidRPr="00024DC9">
        <w:rPr>
          <w:rFonts w:ascii="Times New Roman" w:hAnsi="Times New Roman" w:cs="Times New Roman"/>
          <w:sz w:val="24"/>
          <w:szCs w:val="24"/>
        </w:rPr>
        <w:t>Pzp</w:t>
      </w:r>
      <w:proofErr w:type="spellEnd"/>
      <w:r w:rsidRPr="00024DC9">
        <w:rPr>
          <w:rFonts w:ascii="Times New Roman" w:hAnsi="Times New Roman" w:cs="Times New Roman"/>
          <w:sz w:val="24"/>
          <w:szCs w:val="24"/>
        </w:rPr>
        <w:t xml:space="preserve">, lub zobowiązania podmiotu udostępniającego zasoby - odpowiednio Wykonawca lub Wykonawca wspólnie ubiegający się o udzielenie zamówienia; </w:t>
      </w:r>
    </w:p>
    <w:p w14:paraId="3CDD67F6" w14:textId="77777777" w:rsidR="00024DC9" w:rsidRPr="00024DC9" w:rsidRDefault="00024DC9" w:rsidP="00866876">
      <w:pPr>
        <w:numPr>
          <w:ilvl w:val="1"/>
          <w:numId w:val="50"/>
        </w:numPr>
        <w:tabs>
          <w:tab w:val="left" w:pos="709"/>
        </w:tabs>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pełnomocnictwa - mocodawca.</w:t>
      </w:r>
    </w:p>
    <w:p w14:paraId="14EA1E8A" w14:textId="5F5AF764"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Poświadczenia zgodności cyfrowego odwzorowania z dokumentem w postaci papierowej, o którym mowa w pkt 12, może dokonać również notariusz.</w:t>
      </w:r>
    </w:p>
    <w:p w14:paraId="74A24343"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W</w:t>
      </w:r>
      <w:r w:rsidRPr="00024DC9">
        <w:rPr>
          <w:rFonts w:ascii="Times New Roman" w:hAnsi="Times New Roman" w:cs="Times New Roman"/>
          <w:b/>
          <w:bCs/>
          <w:sz w:val="24"/>
          <w:szCs w:val="24"/>
        </w:rPr>
        <w:t xml:space="preserve"> </w:t>
      </w:r>
      <w:r w:rsidRPr="00024DC9">
        <w:rPr>
          <w:rFonts w:ascii="Times New Roman" w:hAnsi="Times New Roman" w:cs="Times New Roman"/>
          <w:sz w:val="24"/>
          <w:szCs w:val="24"/>
        </w:rPr>
        <w:t xml:space="preserve">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FFB44D9"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14:paraId="358CF4B3" w14:textId="0A3922F0"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Uwierzytelniony wydruk, o którym mowa w pkt 16,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p>
    <w:p w14:paraId="7B9455E2" w14:textId="77777777"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b/>
          <w:bCs/>
          <w:sz w:val="24"/>
          <w:szCs w:val="24"/>
        </w:rPr>
      </w:pPr>
      <w:r w:rsidRPr="00024DC9">
        <w:rPr>
          <w:rFonts w:ascii="Times New Roman" w:hAnsi="Times New Roman" w:cs="Times New Roman"/>
          <w:sz w:val="24"/>
          <w:szCs w:val="24"/>
        </w:rPr>
        <w:t>Zamawiający może żądać przedstawienia oryginału lub notarialnie poświadczonej kopii wyłącznie wtedy, gdy złożona kopia jest nieczytelna lub budzi wątpliwości co do jej prawdziwości.</w:t>
      </w:r>
    </w:p>
    <w:p w14:paraId="04AFBDA9" w14:textId="47E620DA" w:rsidR="00024DC9" w:rsidRPr="00024DC9" w:rsidRDefault="00024DC9" w:rsidP="00866876">
      <w:pPr>
        <w:numPr>
          <w:ilvl w:val="0"/>
          <w:numId w:val="47"/>
        </w:numPr>
        <w:tabs>
          <w:tab w:val="left" w:pos="426"/>
        </w:tabs>
        <w:spacing w:after="0" w:line="240" w:lineRule="auto"/>
        <w:ind w:left="426" w:hanging="426"/>
        <w:jc w:val="both"/>
        <w:rPr>
          <w:rFonts w:ascii="Times New Roman" w:hAnsi="Times New Roman" w:cs="Times New Roman"/>
          <w:sz w:val="24"/>
          <w:szCs w:val="24"/>
        </w:rPr>
      </w:pPr>
      <w:r w:rsidRPr="00024DC9">
        <w:rPr>
          <w:rFonts w:ascii="Times New Roman" w:hAnsi="Times New Roman" w:cs="Times New Roman"/>
          <w:sz w:val="24"/>
          <w:szCs w:val="24"/>
        </w:rPr>
        <w:t>Dokumenty elektroniczne w postępowaniu musz</w:t>
      </w:r>
      <w:r w:rsidR="00BA0365">
        <w:rPr>
          <w:rFonts w:ascii="Times New Roman" w:hAnsi="Times New Roman" w:cs="Times New Roman"/>
          <w:sz w:val="24"/>
          <w:szCs w:val="24"/>
        </w:rPr>
        <w:t>ą</w:t>
      </w:r>
      <w:r w:rsidRPr="00024DC9">
        <w:rPr>
          <w:rFonts w:ascii="Times New Roman" w:hAnsi="Times New Roman" w:cs="Times New Roman"/>
          <w:sz w:val="24"/>
          <w:szCs w:val="24"/>
        </w:rPr>
        <w:t xml:space="preserve"> spełniać łącznie następujące wymagania: </w:t>
      </w:r>
    </w:p>
    <w:p w14:paraId="650BA7ED"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być utrwalone w sposób umożliwiający ich wielokrotne odczytanie, zapisanie i powielenie, a także przekazanie przy użyciu środków komunikacji elektronicznej lub na informatycznym nośniku danych; </w:t>
      </w:r>
    </w:p>
    <w:p w14:paraId="0B361D65"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elektronicznej, w szczególności przez wyświetlenie tej treści na monitorze ekranowym; </w:t>
      </w:r>
    </w:p>
    <w:p w14:paraId="36126D8E" w14:textId="77777777" w:rsidR="00024DC9" w:rsidRPr="00024DC9"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 xml:space="preserve">muszą umożliwiać prezentację treści w postaci papierowej, w szczególności za pomocą wydruku; </w:t>
      </w:r>
    </w:p>
    <w:p w14:paraId="77EC26B1" w14:textId="18C1FDBC" w:rsidR="00511DFB" w:rsidRPr="002E4F80" w:rsidRDefault="00024DC9" w:rsidP="00866876">
      <w:pPr>
        <w:numPr>
          <w:ilvl w:val="1"/>
          <w:numId w:val="49"/>
        </w:numPr>
        <w:spacing w:after="0" w:line="240" w:lineRule="auto"/>
        <w:ind w:left="709" w:hanging="283"/>
        <w:jc w:val="both"/>
        <w:rPr>
          <w:rFonts w:ascii="Times New Roman" w:hAnsi="Times New Roman" w:cs="Times New Roman"/>
          <w:sz w:val="24"/>
          <w:szCs w:val="24"/>
        </w:rPr>
      </w:pPr>
      <w:r w:rsidRPr="00024DC9">
        <w:rPr>
          <w:rFonts w:ascii="Times New Roman" w:hAnsi="Times New Roman" w:cs="Times New Roman"/>
          <w:sz w:val="24"/>
          <w:szCs w:val="24"/>
        </w:rPr>
        <w:t>muszą zawierać dane w układzie niepozostawiającym wątpliwości co do treści i kontekstu zapisanych informacji.</w:t>
      </w:r>
    </w:p>
    <w:p w14:paraId="39955DB8" w14:textId="77777777" w:rsidR="004B0B34" w:rsidRPr="00DB7F26" w:rsidRDefault="004B0B34" w:rsidP="00992478">
      <w:pPr>
        <w:autoSpaceDE w:val="0"/>
        <w:autoSpaceDN w:val="0"/>
        <w:adjustRightInd w:val="0"/>
        <w:spacing w:after="0" w:line="240" w:lineRule="auto"/>
        <w:rPr>
          <w:rFonts w:ascii="Times New Roman" w:hAnsi="Times New Roman" w:cs="Times New Roman"/>
          <w:color w:val="000000"/>
          <w:sz w:val="24"/>
          <w:szCs w:val="24"/>
        </w:rPr>
      </w:pPr>
    </w:p>
    <w:p w14:paraId="44A706D7" w14:textId="77777777" w:rsidR="00560605" w:rsidRDefault="00560605" w:rsidP="00992478">
      <w:pPr>
        <w:autoSpaceDE w:val="0"/>
        <w:autoSpaceDN w:val="0"/>
        <w:adjustRightInd w:val="0"/>
        <w:spacing w:after="0" w:line="240" w:lineRule="auto"/>
        <w:rPr>
          <w:rFonts w:ascii="Times New Roman" w:hAnsi="Times New Roman" w:cs="Times New Roman"/>
          <w:color w:val="000000"/>
          <w:sz w:val="24"/>
          <w:szCs w:val="24"/>
        </w:rPr>
      </w:pPr>
    </w:p>
    <w:p w14:paraId="5DBBC0A9" w14:textId="77777777" w:rsidR="00560605" w:rsidRPr="00976D36" w:rsidRDefault="00560605" w:rsidP="00992478">
      <w:pPr>
        <w:autoSpaceDE w:val="0"/>
        <w:autoSpaceDN w:val="0"/>
        <w:adjustRightInd w:val="0"/>
        <w:spacing w:after="0" w:line="240" w:lineRule="auto"/>
        <w:rPr>
          <w:rFonts w:ascii="Times New Roman" w:hAnsi="Times New Roman" w:cs="Times New Roman"/>
          <w:b/>
          <w:bCs/>
          <w:color w:val="000000"/>
          <w:sz w:val="24"/>
          <w:szCs w:val="24"/>
        </w:rPr>
      </w:pPr>
    </w:p>
    <w:p w14:paraId="06DAF1A8" w14:textId="05BC060D" w:rsidR="00560605"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 xml:space="preserve">ROZDZIAŁ </w:t>
      </w:r>
      <w:r w:rsidR="00EE6F5E" w:rsidRPr="00976D36">
        <w:rPr>
          <w:rFonts w:ascii="Times New Roman" w:hAnsi="Times New Roman" w:cs="Times New Roman"/>
          <w:b/>
          <w:bCs/>
          <w:color w:val="000000"/>
          <w:sz w:val="24"/>
          <w:szCs w:val="24"/>
        </w:rPr>
        <w:t>X</w:t>
      </w:r>
      <w:r w:rsidRPr="00976D36">
        <w:rPr>
          <w:rFonts w:ascii="Times New Roman" w:hAnsi="Times New Roman" w:cs="Times New Roman"/>
          <w:b/>
          <w:bCs/>
          <w:color w:val="000000"/>
          <w:sz w:val="24"/>
          <w:szCs w:val="24"/>
        </w:rPr>
        <w:t>IV</w:t>
      </w:r>
    </w:p>
    <w:p w14:paraId="187580D7" w14:textId="0A94A11A" w:rsidR="003371B6" w:rsidRPr="00976D36" w:rsidRDefault="003371B6" w:rsidP="003371B6">
      <w:pPr>
        <w:autoSpaceDE w:val="0"/>
        <w:autoSpaceDN w:val="0"/>
        <w:adjustRightInd w:val="0"/>
        <w:spacing w:after="0" w:line="240" w:lineRule="auto"/>
        <w:jc w:val="center"/>
        <w:rPr>
          <w:rFonts w:ascii="Times New Roman" w:hAnsi="Times New Roman" w:cs="Times New Roman"/>
          <w:b/>
          <w:bCs/>
          <w:color w:val="000000"/>
          <w:sz w:val="24"/>
          <w:szCs w:val="24"/>
        </w:rPr>
      </w:pPr>
      <w:r w:rsidRPr="00976D36">
        <w:rPr>
          <w:rFonts w:ascii="Times New Roman" w:hAnsi="Times New Roman" w:cs="Times New Roman"/>
          <w:b/>
          <w:bCs/>
          <w:color w:val="000000"/>
          <w:sz w:val="24"/>
          <w:szCs w:val="24"/>
        </w:rPr>
        <w:t>OPIS SPOSOBU UDZIELANIA WYJAŚNIEŃ DOTYCZĄCYCH SPECYFIKACJI WARUNKÓW ZAMÓWIENIA</w:t>
      </w:r>
      <w:r w:rsidR="00342549" w:rsidRPr="00976D36">
        <w:rPr>
          <w:rFonts w:ascii="Times New Roman" w:hAnsi="Times New Roman" w:cs="Times New Roman"/>
          <w:b/>
          <w:bCs/>
          <w:color w:val="000000"/>
          <w:sz w:val="24"/>
          <w:szCs w:val="24"/>
        </w:rPr>
        <w:t xml:space="preserve"> </w:t>
      </w:r>
    </w:p>
    <w:p w14:paraId="6EDC8488" w14:textId="77777777" w:rsidR="003371B6" w:rsidRDefault="003371B6" w:rsidP="003371B6">
      <w:pPr>
        <w:autoSpaceDE w:val="0"/>
        <w:autoSpaceDN w:val="0"/>
        <w:adjustRightInd w:val="0"/>
        <w:spacing w:after="0" w:line="240" w:lineRule="auto"/>
        <w:jc w:val="center"/>
        <w:rPr>
          <w:rFonts w:ascii="Times New Roman" w:hAnsi="Times New Roman" w:cs="Times New Roman"/>
          <w:color w:val="000000"/>
          <w:sz w:val="24"/>
          <w:szCs w:val="24"/>
        </w:rPr>
      </w:pPr>
    </w:p>
    <w:p w14:paraId="1CD539BD" w14:textId="7237AF36" w:rsidR="00560605"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Treść SWZ wraz z załącznikami zamieszczona jest na stronie </w:t>
      </w:r>
      <w:hyperlink r:id="rId15"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3B14C387" w14:textId="77777777"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zwrócić się do Zamawiającego z wnioskiem o wyjaśnienie treści SWZ</w:t>
      </w:r>
    </w:p>
    <w:p w14:paraId="269DF0E7" w14:textId="6758B75A" w:rsidR="003371B6" w:rsidRDefault="003371B6"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niezwłocznie udzieli wyjaśnień, jednakże nie później niż na 2 dni przed upływem terminu składania ofert, o ile wniosek o wyja</w:t>
      </w:r>
      <w:r w:rsidR="006073F0">
        <w:rPr>
          <w:rFonts w:ascii="Times New Roman" w:hAnsi="Times New Roman" w:cs="Times New Roman"/>
          <w:color w:val="000000"/>
          <w:sz w:val="24"/>
          <w:szCs w:val="24"/>
        </w:rPr>
        <w:t xml:space="preserve">śnienie SWZ wpłynie </w:t>
      </w:r>
      <w:r w:rsidR="00EE6F5E">
        <w:rPr>
          <w:rFonts w:ascii="Times New Roman" w:hAnsi="Times New Roman" w:cs="Times New Roman"/>
          <w:color w:val="000000"/>
          <w:sz w:val="24"/>
          <w:szCs w:val="24"/>
        </w:rPr>
        <w:br/>
      </w:r>
      <w:r w:rsidR="006073F0">
        <w:rPr>
          <w:rFonts w:ascii="Times New Roman" w:hAnsi="Times New Roman" w:cs="Times New Roman"/>
          <w:color w:val="000000"/>
          <w:sz w:val="24"/>
          <w:szCs w:val="24"/>
        </w:rPr>
        <w:t>do Zamawiają</w:t>
      </w:r>
      <w:r>
        <w:rPr>
          <w:rFonts w:ascii="Times New Roman" w:hAnsi="Times New Roman" w:cs="Times New Roman"/>
          <w:color w:val="000000"/>
          <w:sz w:val="24"/>
          <w:szCs w:val="24"/>
        </w:rPr>
        <w:t>cego nie później niż 4 dni przed upływem terminu składania ofert.</w:t>
      </w:r>
    </w:p>
    <w:p w14:paraId="142FA61D" w14:textId="0E6182F9"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Wszelkie wyjaśnienia, modyfikacje treści SWZ oraz inne informacje związane </w:t>
      </w:r>
      <w:r w:rsidR="00EE6F5E">
        <w:rPr>
          <w:rFonts w:ascii="Times New Roman" w:hAnsi="Times New Roman" w:cs="Times New Roman"/>
          <w:color w:val="000000"/>
          <w:sz w:val="24"/>
          <w:szCs w:val="24"/>
        </w:rPr>
        <w:br/>
      </w:r>
      <w:r>
        <w:rPr>
          <w:rFonts w:ascii="Times New Roman" w:hAnsi="Times New Roman" w:cs="Times New Roman"/>
          <w:color w:val="000000"/>
          <w:sz w:val="24"/>
          <w:szCs w:val="24"/>
        </w:rPr>
        <w:t xml:space="preserve">z niniejszym postępowaniem, Zamawiający będzie zamieszczał wyłącznie na stronie </w:t>
      </w:r>
      <w:hyperlink r:id="rId16"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030451FF" w14:textId="3D024336"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uzasadnionych przypadkach Zamawiający może przed upływem terminu składania ofert zmienić treść SWZ. Każda wprowadzona przez Zamawiającego zmiana staje się w takim przypadku częścią SWZ. Dokonaną zmianę treści SWZ Zamawiający udostępnia na </w:t>
      </w:r>
      <w:hyperlink r:id="rId17" w:history="1">
        <w:r w:rsidR="002E5426"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57CA6499" w14:textId="77777777" w:rsidR="006073F0" w:rsidRDefault="006073F0" w:rsidP="00866876">
      <w:pPr>
        <w:pStyle w:val="Akapitzlist"/>
        <w:numPr>
          <w:ilvl w:val="0"/>
          <w:numId w:val="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oświadcza, że nie zamierza zwoływać zebrania Wykonawców w celu wyjaśnienia treści SWZ.</w:t>
      </w:r>
    </w:p>
    <w:p w14:paraId="4A595B57" w14:textId="77777777" w:rsidR="002E5426" w:rsidRDefault="002E5426" w:rsidP="002E5426">
      <w:pPr>
        <w:autoSpaceDE w:val="0"/>
        <w:autoSpaceDN w:val="0"/>
        <w:adjustRightInd w:val="0"/>
        <w:spacing w:after="0" w:line="240" w:lineRule="auto"/>
        <w:rPr>
          <w:rFonts w:ascii="Times New Roman" w:hAnsi="Times New Roman" w:cs="Times New Roman"/>
          <w:b/>
          <w:bCs/>
          <w:sz w:val="24"/>
          <w:szCs w:val="24"/>
        </w:rPr>
      </w:pPr>
    </w:p>
    <w:p w14:paraId="71587C61" w14:textId="77777777" w:rsidR="002E5426" w:rsidRDefault="002E5426" w:rsidP="006073F0">
      <w:pPr>
        <w:autoSpaceDE w:val="0"/>
        <w:autoSpaceDN w:val="0"/>
        <w:adjustRightInd w:val="0"/>
        <w:spacing w:after="0" w:line="240" w:lineRule="auto"/>
        <w:jc w:val="center"/>
        <w:rPr>
          <w:rFonts w:ascii="Times New Roman" w:hAnsi="Times New Roman" w:cs="Times New Roman"/>
          <w:b/>
          <w:bCs/>
          <w:sz w:val="24"/>
          <w:szCs w:val="24"/>
        </w:rPr>
      </w:pPr>
    </w:p>
    <w:p w14:paraId="3F28E6F7" w14:textId="382EAABA"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ROZDZIAŁ XV</w:t>
      </w:r>
    </w:p>
    <w:p w14:paraId="1F3173F7" w14:textId="77777777" w:rsidR="006073F0" w:rsidRPr="00A945D8" w:rsidRDefault="006073F0" w:rsidP="006073F0">
      <w:pPr>
        <w:autoSpaceDE w:val="0"/>
        <w:autoSpaceDN w:val="0"/>
        <w:adjustRightInd w:val="0"/>
        <w:spacing w:after="0" w:line="240" w:lineRule="auto"/>
        <w:jc w:val="center"/>
        <w:rPr>
          <w:rFonts w:ascii="Times New Roman" w:hAnsi="Times New Roman" w:cs="Times New Roman"/>
          <w:b/>
          <w:bCs/>
          <w:sz w:val="24"/>
          <w:szCs w:val="24"/>
        </w:rPr>
      </w:pPr>
      <w:r w:rsidRPr="00A945D8">
        <w:rPr>
          <w:rFonts w:ascii="Times New Roman" w:hAnsi="Times New Roman" w:cs="Times New Roman"/>
          <w:b/>
          <w:bCs/>
          <w:sz w:val="24"/>
          <w:szCs w:val="24"/>
        </w:rPr>
        <w:t>OSOBY ZE STRONY ZAMAWIAJĄCEGO UPRAWNIONE DO KOMUNIKOWANIA SIĘ Z WYKONAWCAMI</w:t>
      </w:r>
    </w:p>
    <w:p w14:paraId="473A833A" w14:textId="77777777" w:rsidR="006073F0" w:rsidRDefault="006073F0" w:rsidP="006073F0">
      <w:pPr>
        <w:autoSpaceDE w:val="0"/>
        <w:autoSpaceDN w:val="0"/>
        <w:adjustRightInd w:val="0"/>
        <w:spacing w:after="0" w:line="240" w:lineRule="auto"/>
        <w:jc w:val="center"/>
        <w:rPr>
          <w:rFonts w:ascii="Times New Roman" w:hAnsi="Times New Roman" w:cs="Times New Roman"/>
          <w:color w:val="000000"/>
          <w:sz w:val="24"/>
          <w:szCs w:val="24"/>
        </w:rPr>
      </w:pPr>
    </w:p>
    <w:p w14:paraId="63161F04" w14:textId="77777777" w:rsidR="002E5426" w:rsidRDefault="004445C6" w:rsidP="006073F0">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wyznacza następując</w:t>
      </w:r>
      <w:r w:rsidR="002E5426">
        <w:rPr>
          <w:rFonts w:ascii="Times New Roman" w:hAnsi="Times New Roman" w:cs="Times New Roman"/>
          <w:color w:val="000000"/>
          <w:sz w:val="24"/>
          <w:szCs w:val="24"/>
        </w:rPr>
        <w:t>e</w:t>
      </w:r>
      <w:r>
        <w:rPr>
          <w:rFonts w:ascii="Times New Roman" w:hAnsi="Times New Roman" w:cs="Times New Roman"/>
          <w:color w:val="000000"/>
          <w:sz w:val="24"/>
          <w:szCs w:val="24"/>
        </w:rPr>
        <w:t xml:space="preserve"> osob</w:t>
      </w:r>
      <w:r w:rsidR="002E5426">
        <w:rPr>
          <w:rFonts w:ascii="Times New Roman" w:hAnsi="Times New Roman" w:cs="Times New Roman"/>
          <w:color w:val="000000"/>
          <w:sz w:val="24"/>
          <w:szCs w:val="24"/>
        </w:rPr>
        <w:t>y</w:t>
      </w:r>
      <w:r>
        <w:rPr>
          <w:rFonts w:ascii="Times New Roman" w:hAnsi="Times New Roman" w:cs="Times New Roman"/>
          <w:color w:val="000000"/>
          <w:sz w:val="24"/>
          <w:szCs w:val="24"/>
        </w:rPr>
        <w:t xml:space="preserve"> do komunikowania się z Wykonawcami, </w:t>
      </w:r>
      <w:r w:rsidR="00A945D8">
        <w:rPr>
          <w:rFonts w:ascii="Times New Roman" w:hAnsi="Times New Roman" w:cs="Times New Roman"/>
          <w:color w:val="000000"/>
          <w:sz w:val="24"/>
          <w:szCs w:val="24"/>
        </w:rPr>
        <w:br/>
      </w:r>
      <w:r>
        <w:rPr>
          <w:rFonts w:ascii="Times New Roman" w:hAnsi="Times New Roman" w:cs="Times New Roman"/>
          <w:color w:val="000000"/>
          <w:sz w:val="24"/>
          <w:szCs w:val="24"/>
        </w:rPr>
        <w:t xml:space="preserve">w sprawach dotyczących niniejszego postępowania: </w:t>
      </w:r>
    </w:p>
    <w:p w14:paraId="172EE55F" w14:textId="7B85EAB1" w:rsidR="002E5426" w:rsidRDefault="002E542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Alicja </w:t>
      </w:r>
      <w:proofErr w:type="spellStart"/>
      <w:r>
        <w:rPr>
          <w:rFonts w:ascii="Times New Roman" w:hAnsi="Times New Roman" w:cs="Times New Roman"/>
          <w:color w:val="000000"/>
          <w:sz w:val="24"/>
          <w:szCs w:val="24"/>
        </w:rPr>
        <w:t>Jędrasiewicz</w:t>
      </w:r>
      <w:proofErr w:type="spellEnd"/>
      <w:r>
        <w:rPr>
          <w:rFonts w:ascii="Times New Roman" w:hAnsi="Times New Roman" w:cs="Times New Roman"/>
          <w:color w:val="000000"/>
          <w:sz w:val="24"/>
          <w:szCs w:val="24"/>
        </w:rPr>
        <w:t xml:space="preserve"> – Zastępca Wójta Gminy Godziesze Wielkie, e-mail: </w:t>
      </w:r>
      <w:hyperlink r:id="rId18" w:history="1">
        <w:r w:rsidRPr="00E559CC">
          <w:rPr>
            <w:rStyle w:val="Hipercze"/>
            <w:rFonts w:ascii="Times New Roman" w:hAnsi="Times New Roman" w:cs="Times New Roman"/>
            <w:sz w:val="24"/>
            <w:szCs w:val="24"/>
          </w:rPr>
          <w:t>godziesze-wi@zgwrp.org.pl</w:t>
        </w:r>
      </w:hyperlink>
    </w:p>
    <w:p w14:paraId="2AC92043" w14:textId="47D6FA49" w:rsidR="006073F0" w:rsidRPr="002E5426" w:rsidRDefault="004445C6" w:rsidP="00866876">
      <w:pPr>
        <w:pStyle w:val="Akapitzlist"/>
        <w:numPr>
          <w:ilvl w:val="3"/>
          <w:numId w:val="47"/>
        </w:numPr>
        <w:autoSpaceDE w:val="0"/>
        <w:autoSpaceDN w:val="0"/>
        <w:adjustRightInd w:val="0"/>
        <w:spacing w:after="0" w:line="240" w:lineRule="auto"/>
        <w:ind w:left="851" w:hanging="425"/>
        <w:jc w:val="both"/>
        <w:rPr>
          <w:rFonts w:ascii="Times New Roman" w:hAnsi="Times New Roman" w:cs="Times New Roman"/>
          <w:color w:val="000000"/>
          <w:sz w:val="24"/>
          <w:szCs w:val="24"/>
        </w:rPr>
      </w:pPr>
      <w:r w:rsidRPr="002E5426">
        <w:rPr>
          <w:rFonts w:ascii="Times New Roman" w:hAnsi="Times New Roman" w:cs="Times New Roman"/>
          <w:color w:val="000000"/>
          <w:sz w:val="24"/>
          <w:szCs w:val="24"/>
        </w:rPr>
        <w:t xml:space="preserve">Dorota Kozica – </w:t>
      </w:r>
      <w:r w:rsidR="002E5426">
        <w:rPr>
          <w:rFonts w:ascii="Times New Roman" w:hAnsi="Times New Roman" w:cs="Times New Roman"/>
          <w:color w:val="000000"/>
          <w:sz w:val="24"/>
          <w:szCs w:val="24"/>
        </w:rPr>
        <w:t xml:space="preserve">inspektor ds. pozyskiwania funduszy zewnętrznych, współpracy oraz zamówień publicznych, e-mail: </w:t>
      </w:r>
      <w:hyperlink r:id="rId19" w:history="1">
        <w:r w:rsidR="002E5426" w:rsidRPr="00E559CC">
          <w:rPr>
            <w:rStyle w:val="Hipercze"/>
            <w:rFonts w:ascii="Times New Roman" w:hAnsi="Times New Roman" w:cs="Times New Roman"/>
            <w:sz w:val="24"/>
            <w:szCs w:val="24"/>
          </w:rPr>
          <w:t>godziesze-wi@zgwrp.org.pl</w:t>
        </w:r>
      </w:hyperlink>
      <w:r w:rsidRPr="002E5426">
        <w:rPr>
          <w:rFonts w:ascii="Times New Roman" w:hAnsi="Times New Roman" w:cs="Times New Roman"/>
          <w:color w:val="000000"/>
          <w:sz w:val="24"/>
          <w:szCs w:val="24"/>
        </w:rPr>
        <w:t>.</w:t>
      </w:r>
      <w:r w:rsidR="002E5426">
        <w:rPr>
          <w:rFonts w:ascii="Times New Roman" w:hAnsi="Times New Roman" w:cs="Times New Roman"/>
          <w:color w:val="000000"/>
          <w:sz w:val="24"/>
          <w:szCs w:val="24"/>
        </w:rPr>
        <w:t xml:space="preserve"> </w:t>
      </w:r>
    </w:p>
    <w:p w14:paraId="5C03E193" w14:textId="77777777" w:rsidR="00A945D8" w:rsidRDefault="00A945D8" w:rsidP="004E5F5D">
      <w:pPr>
        <w:autoSpaceDE w:val="0"/>
        <w:autoSpaceDN w:val="0"/>
        <w:adjustRightInd w:val="0"/>
        <w:spacing w:after="0" w:line="240" w:lineRule="auto"/>
        <w:rPr>
          <w:rFonts w:ascii="Times New Roman" w:hAnsi="Times New Roman" w:cs="Times New Roman"/>
          <w:b/>
          <w:bCs/>
          <w:color w:val="000000"/>
          <w:sz w:val="24"/>
          <w:szCs w:val="24"/>
        </w:rPr>
      </w:pPr>
    </w:p>
    <w:p w14:paraId="20111988" w14:textId="77777777" w:rsidR="00A945D8" w:rsidRDefault="00A945D8" w:rsidP="004445C6">
      <w:pPr>
        <w:autoSpaceDE w:val="0"/>
        <w:autoSpaceDN w:val="0"/>
        <w:adjustRightInd w:val="0"/>
        <w:spacing w:after="0" w:line="240" w:lineRule="auto"/>
        <w:jc w:val="center"/>
        <w:rPr>
          <w:rFonts w:ascii="Times New Roman" w:hAnsi="Times New Roman" w:cs="Times New Roman"/>
          <w:b/>
          <w:bCs/>
          <w:color w:val="000000"/>
          <w:sz w:val="24"/>
          <w:szCs w:val="24"/>
        </w:rPr>
      </w:pPr>
    </w:p>
    <w:p w14:paraId="4B931838" w14:textId="1BF1A344"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ROZDZIAŁ XVI</w:t>
      </w:r>
    </w:p>
    <w:p w14:paraId="651508B0" w14:textId="77777777" w:rsidR="004445C6" w:rsidRPr="00A945D8" w:rsidRDefault="004445C6" w:rsidP="004445C6">
      <w:pPr>
        <w:autoSpaceDE w:val="0"/>
        <w:autoSpaceDN w:val="0"/>
        <w:adjustRightInd w:val="0"/>
        <w:spacing w:after="0" w:line="240" w:lineRule="auto"/>
        <w:jc w:val="center"/>
        <w:rPr>
          <w:rFonts w:ascii="Times New Roman" w:hAnsi="Times New Roman" w:cs="Times New Roman"/>
          <w:b/>
          <w:bCs/>
          <w:color w:val="000000"/>
          <w:sz w:val="24"/>
          <w:szCs w:val="24"/>
        </w:rPr>
      </w:pPr>
      <w:r w:rsidRPr="00A945D8">
        <w:rPr>
          <w:rFonts w:ascii="Times New Roman" w:hAnsi="Times New Roman" w:cs="Times New Roman"/>
          <w:b/>
          <w:bCs/>
          <w:color w:val="000000"/>
          <w:sz w:val="24"/>
          <w:szCs w:val="24"/>
        </w:rPr>
        <w:t>OPIS SPOSOBU PRZYGOTOWANIA OFERTY</w:t>
      </w:r>
    </w:p>
    <w:p w14:paraId="72FB4644" w14:textId="77777777" w:rsidR="004445C6" w:rsidRDefault="004445C6" w:rsidP="004445C6">
      <w:pPr>
        <w:autoSpaceDE w:val="0"/>
        <w:autoSpaceDN w:val="0"/>
        <w:adjustRightInd w:val="0"/>
        <w:spacing w:after="0" w:line="240" w:lineRule="auto"/>
        <w:jc w:val="center"/>
        <w:rPr>
          <w:rFonts w:ascii="Times New Roman" w:hAnsi="Times New Roman" w:cs="Times New Roman"/>
          <w:color w:val="000000"/>
          <w:sz w:val="24"/>
          <w:szCs w:val="24"/>
        </w:rPr>
      </w:pPr>
    </w:p>
    <w:p w14:paraId="2CC381FC" w14:textId="77777777" w:rsidR="004445C6" w:rsidRDefault="00E17316"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Ofertę należy sporządzić</w:t>
      </w:r>
      <w:r w:rsidR="00D4664E">
        <w:rPr>
          <w:rFonts w:ascii="Times New Roman" w:hAnsi="Times New Roman" w:cs="Times New Roman"/>
          <w:color w:val="000000"/>
          <w:sz w:val="24"/>
          <w:szCs w:val="24"/>
        </w:rPr>
        <w:t xml:space="preserve"> na </w:t>
      </w:r>
      <w:r w:rsidR="000B35E5">
        <w:rPr>
          <w:rFonts w:ascii="Times New Roman" w:hAnsi="Times New Roman" w:cs="Times New Roman"/>
          <w:color w:val="000000"/>
          <w:sz w:val="24"/>
          <w:szCs w:val="24"/>
        </w:rPr>
        <w:t>formularzu oferty lub według takiego samego schematu, stanowiącego załącznik nr 1 do SWZ. Ofertę należy złożyć pod rygorem nieważności w formie elektronicznej (w postaci elektronicznej opatrzonej kwalifikowanym podpisem elektronicznym) lub w postaci elektronicznej opatrzonej podpisem zaufanym lub podpisem osobistym.</w:t>
      </w:r>
    </w:p>
    <w:p w14:paraId="635E6DF2" w14:textId="77777777" w:rsidR="000B35E5" w:rsidRPr="000B35E5"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 xml:space="preserve">Oferta wraz z załącznikami musi być  utworzona w formacie pdf oraz podpisana wewnętrznym podpisem elektronicznym – zgodnie z rozdz. XII ust.2 niniejszej SWZ. </w:t>
      </w:r>
    </w:p>
    <w:p w14:paraId="38ACCF1B" w14:textId="77777777" w:rsidR="000B35E5" w:rsidRDefault="000B35E5" w:rsidP="000B35E5">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B35E5">
        <w:rPr>
          <w:rFonts w:ascii="Times New Roman" w:hAnsi="Times New Roman" w:cs="Times New Roman"/>
          <w:b/>
          <w:color w:val="000000"/>
          <w:sz w:val="24"/>
          <w:szCs w:val="24"/>
        </w:rPr>
        <w:t>W przypadku zastosowania podpisu zewnętrznego należy pamiętać o obowiązku dołączenia do pliku stanowiącego ofertę także pliku podpisującego, który generuje się automatycznie podczas złożenia podpisu.</w:t>
      </w:r>
    </w:p>
    <w:p w14:paraId="76BFF5DF" w14:textId="0848B670" w:rsidR="00303B3F" w:rsidRPr="004E5F5D" w:rsidRDefault="000B35E5" w:rsidP="00866876">
      <w:pPr>
        <w:pStyle w:val="Akapitzlist"/>
        <w:numPr>
          <w:ilvl w:val="0"/>
          <w:numId w:val="10"/>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Wraz </w:t>
      </w:r>
      <w:r w:rsidR="00966449">
        <w:rPr>
          <w:rFonts w:ascii="Times New Roman" w:hAnsi="Times New Roman" w:cs="Times New Roman"/>
          <w:color w:val="000000"/>
          <w:sz w:val="24"/>
          <w:szCs w:val="24"/>
        </w:rPr>
        <w:t>z ofertą należy złożyć:</w:t>
      </w:r>
    </w:p>
    <w:p w14:paraId="3D486745" w14:textId="688B8DB9" w:rsidR="00F92B7B" w:rsidRDefault="0096644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303B3F">
        <w:rPr>
          <w:rFonts w:ascii="Times New Roman" w:hAnsi="Times New Roman" w:cs="Times New Roman"/>
          <w:b/>
          <w:color w:val="000000"/>
          <w:sz w:val="24"/>
          <w:szCs w:val="24"/>
        </w:rPr>
        <w:t>oświadczenie, o którym mowa w art.</w:t>
      </w:r>
      <w:r w:rsidR="004E5F5D">
        <w:rPr>
          <w:rFonts w:ascii="Times New Roman" w:hAnsi="Times New Roman" w:cs="Times New Roman"/>
          <w:b/>
          <w:color w:val="000000"/>
          <w:sz w:val="24"/>
          <w:szCs w:val="24"/>
        </w:rPr>
        <w:t xml:space="preserve"> </w:t>
      </w:r>
      <w:r w:rsidRPr="00303B3F">
        <w:rPr>
          <w:rFonts w:ascii="Times New Roman" w:hAnsi="Times New Roman" w:cs="Times New Roman"/>
          <w:b/>
          <w:color w:val="000000"/>
          <w:sz w:val="24"/>
          <w:szCs w:val="24"/>
        </w:rPr>
        <w:t>125 ust.1 ustawy</w:t>
      </w:r>
      <w:r>
        <w:rPr>
          <w:rFonts w:ascii="Times New Roman" w:hAnsi="Times New Roman" w:cs="Times New Roman"/>
          <w:color w:val="000000"/>
          <w:sz w:val="24"/>
          <w:szCs w:val="24"/>
        </w:rPr>
        <w:t>, o niepodleganiu wykluczeniu z postępowania oraz spełnianiu warunków u</w:t>
      </w:r>
      <w:r w:rsidR="004C4EDC">
        <w:rPr>
          <w:rFonts w:ascii="Times New Roman" w:hAnsi="Times New Roman" w:cs="Times New Roman"/>
          <w:color w:val="000000"/>
          <w:sz w:val="24"/>
          <w:szCs w:val="24"/>
        </w:rPr>
        <w:t>działu w postę</w:t>
      </w:r>
      <w:r>
        <w:rPr>
          <w:rFonts w:ascii="Times New Roman" w:hAnsi="Times New Roman" w:cs="Times New Roman"/>
          <w:color w:val="000000"/>
          <w:sz w:val="24"/>
          <w:szCs w:val="24"/>
        </w:rPr>
        <w:t xml:space="preserve">powaniu, w zakresie wskazanym w rozdziale XIX SWZ </w:t>
      </w:r>
      <w:r w:rsidR="005407B4">
        <w:rPr>
          <w:rFonts w:ascii="Times New Roman" w:hAnsi="Times New Roman" w:cs="Times New Roman"/>
          <w:color w:val="000000"/>
          <w:sz w:val="24"/>
          <w:szCs w:val="24"/>
        </w:rPr>
        <w:t xml:space="preserve">– zgodnie z załącznikiem nr 2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 xml:space="preserve">do SWZ. Oświadczenie stanowi dowód potwierdzający brak podstaw </w:t>
      </w:r>
      <w:r w:rsidR="00A945D8">
        <w:rPr>
          <w:rFonts w:ascii="Times New Roman" w:hAnsi="Times New Roman" w:cs="Times New Roman"/>
          <w:color w:val="000000"/>
          <w:sz w:val="24"/>
          <w:szCs w:val="24"/>
        </w:rPr>
        <w:br/>
      </w:r>
      <w:r w:rsidR="005407B4">
        <w:rPr>
          <w:rFonts w:ascii="Times New Roman" w:hAnsi="Times New Roman" w:cs="Times New Roman"/>
          <w:color w:val="000000"/>
          <w:sz w:val="24"/>
          <w:szCs w:val="24"/>
        </w:rPr>
        <w:t>do wykluczenia Wykonawcy oraz spełniania prze</w:t>
      </w:r>
      <w:r w:rsidR="004C4EDC">
        <w:rPr>
          <w:rFonts w:ascii="Times New Roman" w:hAnsi="Times New Roman" w:cs="Times New Roman"/>
          <w:color w:val="000000"/>
          <w:sz w:val="24"/>
          <w:szCs w:val="24"/>
        </w:rPr>
        <w:t xml:space="preserve">z niego warunków udziału </w:t>
      </w:r>
      <w:r w:rsidR="00A945D8">
        <w:rPr>
          <w:rFonts w:ascii="Times New Roman" w:hAnsi="Times New Roman" w:cs="Times New Roman"/>
          <w:color w:val="000000"/>
          <w:sz w:val="24"/>
          <w:szCs w:val="24"/>
        </w:rPr>
        <w:br/>
      </w:r>
      <w:r w:rsidR="004C4EDC">
        <w:rPr>
          <w:rFonts w:ascii="Times New Roman" w:hAnsi="Times New Roman" w:cs="Times New Roman"/>
          <w:color w:val="000000"/>
          <w:sz w:val="24"/>
          <w:szCs w:val="24"/>
        </w:rPr>
        <w:t>w postę</w:t>
      </w:r>
      <w:r w:rsidR="005407B4">
        <w:rPr>
          <w:rFonts w:ascii="Times New Roman" w:hAnsi="Times New Roman" w:cs="Times New Roman"/>
          <w:color w:val="000000"/>
          <w:sz w:val="24"/>
          <w:szCs w:val="24"/>
        </w:rPr>
        <w:t>powaniu na dzień składania ofert, tymczasowo zastępujący wymagane przez Zamawiającego podmiotowe środki dowodowe, wskazane w SWZ. Oświadczenie składa się</w:t>
      </w:r>
      <w:r w:rsidR="00EB20F8">
        <w:rPr>
          <w:rFonts w:ascii="Times New Roman" w:hAnsi="Times New Roman" w:cs="Times New Roman"/>
          <w:color w:val="000000"/>
          <w:sz w:val="24"/>
          <w:szCs w:val="24"/>
        </w:rPr>
        <w:t xml:space="preserve"> pod rygorem nieważności, w formie el</w:t>
      </w:r>
      <w:r w:rsidR="00780384">
        <w:rPr>
          <w:rFonts w:ascii="Times New Roman" w:hAnsi="Times New Roman" w:cs="Times New Roman"/>
          <w:color w:val="000000"/>
          <w:sz w:val="24"/>
          <w:szCs w:val="24"/>
        </w:rPr>
        <w:t xml:space="preserve">ektronicznej </w:t>
      </w:r>
      <w:r w:rsidR="00A945D8">
        <w:rPr>
          <w:rFonts w:ascii="Times New Roman" w:hAnsi="Times New Roman" w:cs="Times New Roman"/>
          <w:color w:val="000000"/>
          <w:sz w:val="24"/>
          <w:szCs w:val="24"/>
        </w:rPr>
        <w:br/>
        <w:t>(</w:t>
      </w:r>
      <w:r w:rsidR="00A945D8" w:rsidRPr="000B29D1">
        <w:rPr>
          <w:rFonts w:ascii="Times New Roman" w:hAnsi="Times New Roman" w:cs="Times New Roman"/>
          <w:color w:val="000000"/>
          <w:sz w:val="24"/>
          <w:szCs w:val="24"/>
        </w:rPr>
        <w:t xml:space="preserve">w postaci elektronicznej opatrzonej kwalifikowanym podpisem elektronicznym) </w:t>
      </w:r>
      <w:r w:rsidR="00A945D8" w:rsidRPr="000B29D1">
        <w:rPr>
          <w:rFonts w:ascii="Times New Roman" w:hAnsi="Times New Roman" w:cs="Times New Roman"/>
          <w:color w:val="000000"/>
          <w:sz w:val="24"/>
          <w:szCs w:val="24"/>
        </w:rPr>
        <w:lastRenderedPageBreak/>
        <w:t>lub w postaci elektronicznej</w:t>
      </w:r>
      <w:r w:rsidR="00A945D8">
        <w:rPr>
          <w:rFonts w:ascii="Times New Roman" w:hAnsi="Times New Roman" w:cs="Times New Roman"/>
          <w:color w:val="000000"/>
          <w:sz w:val="24"/>
          <w:szCs w:val="24"/>
        </w:rPr>
        <w:t xml:space="preserve"> </w:t>
      </w:r>
      <w:r w:rsidR="00780384">
        <w:rPr>
          <w:rFonts w:ascii="Times New Roman" w:hAnsi="Times New Roman" w:cs="Times New Roman"/>
          <w:color w:val="000000"/>
          <w:sz w:val="24"/>
          <w:szCs w:val="24"/>
        </w:rPr>
        <w:t xml:space="preserve">opatrzonej podpisem zaufanym lub podpisem osobistym. Wykonawca w przypadku polegania na zdolnościach technicznych lub zawodowych podmiotów udostępniających zasoby, przedstawia wraz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 xml:space="preserve">z oświadczeniem, o którym wyżej mowa, także oświadczenie podmiotu udostępniającego zasoby, potwierdzające brak podstaw do wykluczenia tego podmiotu oraz odpowiednio spełnianie warunków udziału w postępowaniu </w:t>
      </w:r>
      <w:r w:rsidR="00A945D8">
        <w:rPr>
          <w:rFonts w:ascii="Times New Roman" w:hAnsi="Times New Roman" w:cs="Times New Roman"/>
          <w:color w:val="000000"/>
          <w:sz w:val="24"/>
          <w:szCs w:val="24"/>
        </w:rPr>
        <w:br/>
      </w:r>
      <w:r w:rsidR="00780384">
        <w:rPr>
          <w:rFonts w:ascii="Times New Roman" w:hAnsi="Times New Roman" w:cs="Times New Roman"/>
          <w:color w:val="000000"/>
          <w:sz w:val="24"/>
          <w:szCs w:val="24"/>
        </w:rPr>
        <w:t>w zakresie, w jakim Wykonawca powołuje się na jego zasoby (załącznik nr 3 do SWZ).</w:t>
      </w:r>
    </w:p>
    <w:p w14:paraId="77110D2E" w14:textId="77777777" w:rsidR="00291238" w:rsidRP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p>
    <w:p w14:paraId="64339273" w14:textId="77777777" w:rsidR="00303B3F" w:rsidRPr="00291238" w:rsidRDefault="00303B3F" w:rsidP="00866876">
      <w:pPr>
        <w:pStyle w:val="Akapitzlist"/>
        <w:numPr>
          <w:ilvl w:val="1"/>
          <w:numId w:val="10"/>
        </w:numPr>
        <w:autoSpaceDE w:val="0"/>
        <w:autoSpaceDN w:val="0"/>
        <w:adjustRightInd w:val="0"/>
        <w:spacing w:after="0" w:line="240" w:lineRule="auto"/>
        <w:jc w:val="both"/>
        <w:rPr>
          <w:rFonts w:ascii="Times New Roman" w:hAnsi="Times New Roman" w:cs="Times New Roman"/>
          <w:b/>
          <w:color w:val="000000"/>
          <w:sz w:val="24"/>
          <w:szCs w:val="24"/>
        </w:rPr>
      </w:pPr>
      <w:r w:rsidRPr="00291238">
        <w:rPr>
          <w:rFonts w:ascii="Times New Roman" w:hAnsi="Times New Roman" w:cs="Times New Roman"/>
          <w:b/>
          <w:color w:val="000000"/>
          <w:sz w:val="24"/>
          <w:szCs w:val="24"/>
        </w:rPr>
        <w:t>Pełnomocnictwo ustanowione do reprezentowania Wykonawcy/ów ubiegającego/</w:t>
      </w:r>
      <w:proofErr w:type="spellStart"/>
      <w:r w:rsidRPr="00291238">
        <w:rPr>
          <w:rFonts w:ascii="Times New Roman" w:hAnsi="Times New Roman" w:cs="Times New Roman"/>
          <w:b/>
          <w:color w:val="000000"/>
          <w:sz w:val="24"/>
          <w:szCs w:val="24"/>
        </w:rPr>
        <w:t>cych</w:t>
      </w:r>
      <w:proofErr w:type="spellEnd"/>
      <w:r w:rsidRPr="00291238">
        <w:rPr>
          <w:rFonts w:ascii="Times New Roman" w:hAnsi="Times New Roman" w:cs="Times New Roman"/>
          <w:b/>
          <w:color w:val="000000"/>
          <w:sz w:val="24"/>
          <w:szCs w:val="24"/>
        </w:rPr>
        <w:t xml:space="preserve"> się o udzielenie zamówienia publicznego.</w:t>
      </w:r>
    </w:p>
    <w:p w14:paraId="29861F9E" w14:textId="2BC4E1A8" w:rsidR="00291238" w:rsidRDefault="00303B3F" w:rsidP="000B665B">
      <w:pPr>
        <w:autoSpaceDE w:val="0"/>
        <w:autoSpaceDN w:val="0"/>
        <w:adjustRightInd w:val="0"/>
        <w:spacing w:after="0" w:line="240" w:lineRule="auto"/>
        <w:ind w:left="1276"/>
        <w:jc w:val="both"/>
        <w:rPr>
          <w:rFonts w:ascii="Times New Roman" w:hAnsi="Times New Roman" w:cs="Times New Roman"/>
          <w:color w:val="000000"/>
          <w:sz w:val="24"/>
          <w:szCs w:val="24"/>
        </w:rPr>
      </w:pPr>
      <w:r w:rsidRPr="00291238">
        <w:rPr>
          <w:rFonts w:ascii="Times New Roman" w:hAnsi="Times New Roman" w:cs="Times New Roman"/>
          <w:color w:val="000000"/>
          <w:sz w:val="24"/>
          <w:szCs w:val="24"/>
        </w:rPr>
        <w:t xml:space="preserve">Pełnomocnictwo przekazuje się w postaci elektronicznej i opatruje </w:t>
      </w:r>
      <w:r w:rsidR="00896A56">
        <w:rPr>
          <w:rFonts w:ascii="Times New Roman" w:hAnsi="Times New Roman" w:cs="Times New Roman"/>
          <w:color w:val="000000"/>
          <w:sz w:val="24"/>
          <w:szCs w:val="24"/>
        </w:rPr>
        <w:t xml:space="preserve">kwalifikowanym </w:t>
      </w:r>
      <w:r w:rsidRPr="00291238">
        <w:rPr>
          <w:rFonts w:ascii="Times New Roman" w:hAnsi="Times New Roman" w:cs="Times New Roman"/>
          <w:color w:val="000000"/>
          <w:sz w:val="24"/>
          <w:szCs w:val="24"/>
        </w:rPr>
        <w:t>podpisem elektronicznym, podpisem zaufanym lub podpisem osobistym. W przypadku gdy pełnomocnictwo zostało wystawione w postaci papierowej i opatrzone własnoręcznym podpisem</w:t>
      </w:r>
      <w:r w:rsidR="00291238" w:rsidRPr="00291238">
        <w:rPr>
          <w:rFonts w:ascii="Times New Roman" w:hAnsi="Times New Roman" w:cs="Times New Roman"/>
          <w:color w:val="000000"/>
          <w:sz w:val="24"/>
          <w:szCs w:val="24"/>
        </w:rPr>
        <w:t xml:space="preserve">,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t>
      </w:r>
      <w:r w:rsidR="002C6489">
        <w:rPr>
          <w:rFonts w:ascii="Times New Roman" w:hAnsi="Times New Roman" w:cs="Times New Roman"/>
          <w:color w:val="000000"/>
          <w:sz w:val="24"/>
          <w:szCs w:val="24"/>
        </w:rPr>
        <w:br/>
      </w:r>
      <w:r w:rsidR="00291238" w:rsidRPr="00291238">
        <w:rPr>
          <w:rFonts w:ascii="Times New Roman" w:hAnsi="Times New Roman" w:cs="Times New Roman"/>
          <w:color w:val="000000"/>
          <w:sz w:val="24"/>
          <w:szCs w:val="24"/>
        </w:rPr>
        <w:t>w postaci papierowej, może dokonać mocodawca (osoba /osoby wystawiające pełnomocnictwo) lub notariusz.</w:t>
      </w:r>
    </w:p>
    <w:p w14:paraId="1977C213" w14:textId="77777777" w:rsidR="00291238" w:rsidRDefault="00291238" w:rsidP="00291238">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
    <w:p w14:paraId="225D05EE" w14:textId="38F9458F" w:rsidR="00291238" w:rsidRDefault="00291238"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sidRPr="00291238">
        <w:rPr>
          <w:rFonts w:ascii="Times New Roman" w:hAnsi="Times New Roman" w:cs="Times New Roman"/>
          <w:b/>
          <w:color w:val="000000"/>
          <w:sz w:val="24"/>
          <w:szCs w:val="24"/>
        </w:rPr>
        <w:t>Zobowiązanie podmiotu udostępniającego Wykonawcy zasoby,</w:t>
      </w:r>
      <w:r w:rsidRPr="00291238">
        <w:rPr>
          <w:rFonts w:ascii="Times New Roman" w:hAnsi="Times New Roman" w:cs="Times New Roman"/>
          <w:color w:val="000000"/>
          <w:sz w:val="24"/>
          <w:szCs w:val="24"/>
        </w:rPr>
        <w:t xml:space="preserve"> do oddania do dyspozycji Wykonawcy </w:t>
      </w:r>
      <w:r>
        <w:rPr>
          <w:rFonts w:ascii="Times New Roman" w:hAnsi="Times New Roman" w:cs="Times New Roman"/>
          <w:color w:val="000000"/>
          <w:sz w:val="24"/>
          <w:szCs w:val="24"/>
        </w:rPr>
        <w:t>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 art. 118 ustawy).</w:t>
      </w:r>
      <w:r w:rsidR="00854A7C">
        <w:rPr>
          <w:rFonts w:ascii="Times New Roman" w:hAnsi="Times New Roman" w:cs="Times New Roman"/>
          <w:color w:val="000000"/>
          <w:sz w:val="24"/>
          <w:szCs w:val="24"/>
        </w:rPr>
        <w:t xml:space="preserve"> Zobowiązanie lub inny podmiotowy środek dowodowy w opisywanym zakresie, przekazuje się w postaci elektronicznej i opatruje kwalifikowanym podpisem elektronicznym, podpisem zaufanym lub podpisem osobistym. W przypadku, gdy zobowiązanie (inny podmiotowy środek dowodowy) zostało wystawione w postaci papierowej </w:t>
      </w:r>
      <w:r w:rsidR="0086710F">
        <w:rPr>
          <w:rFonts w:ascii="Times New Roman" w:hAnsi="Times New Roman" w:cs="Times New Roman"/>
          <w:color w:val="000000"/>
          <w:sz w:val="24"/>
          <w:szCs w:val="24"/>
        </w:rPr>
        <w:br/>
      </w:r>
      <w:r w:rsidR="00854A7C">
        <w:rPr>
          <w:rFonts w:ascii="Times New Roman" w:hAnsi="Times New Roman" w:cs="Times New Roman"/>
          <w:color w:val="000000"/>
          <w:sz w:val="24"/>
          <w:szCs w:val="24"/>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65B949AF" w14:textId="77777777" w:rsidR="00811F2E" w:rsidRDefault="00811F2E" w:rsidP="00811F2E">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104CB0B1" w14:textId="77777777" w:rsidR="00811F2E" w:rsidRDefault="00811F2E"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Spis wszystkich załączonych dokumentów (spis treści) zalecane, niewymagane.</w:t>
      </w:r>
    </w:p>
    <w:p w14:paraId="69234247" w14:textId="77777777" w:rsidR="00B96B4A" w:rsidRPr="00B96B4A" w:rsidRDefault="00B96B4A" w:rsidP="00B96B4A">
      <w:pPr>
        <w:autoSpaceDE w:val="0"/>
        <w:autoSpaceDN w:val="0"/>
        <w:adjustRightInd w:val="0"/>
        <w:spacing w:after="0" w:line="240" w:lineRule="auto"/>
        <w:jc w:val="both"/>
        <w:rPr>
          <w:rFonts w:ascii="Times New Roman" w:hAnsi="Times New Roman" w:cs="Times New Roman"/>
          <w:color w:val="000000"/>
          <w:sz w:val="24"/>
          <w:szCs w:val="24"/>
        </w:rPr>
      </w:pPr>
    </w:p>
    <w:p w14:paraId="08B27EAE" w14:textId="41BCC28B" w:rsidR="00811F2E"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Każdy Wykonawca może złożyć tylko jedną ofertę. </w:t>
      </w:r>
      <w:r w:rsidR="0086710F">
        <w:rPr>
          <w:rFonts w:ascii="Times New Roman" w:hAnsi="Times New Roman" w:cs="Times New Roman"/>
          <w:color w:val="000000"/>
          <w:sz w:val="24"/>
          <w:szCs w:val="24"/>
        </w:rPr>
        <w:t>O</w:t>
      </w:r>
      <w:r>
        <w:rPr>
          <w:rFonts w:ascii="Times New Roman" w:hAnsi="Times New Roman" w:cs="Times New Roman"/>
          <w:color w:val="000000"/>
          <w:sz w:val="24"/>
          <w:szCs w:val="24"/>
        </w:rPr>
        <w:t>fertę należy sporządzić zgodnie z wymaganiami SWZ.</w:t>
      </w:r>
    </w:p>
    <w:p w14:paraId="42B2875E" w14:textId="1DE282FD" w:rsidR="00B96B4A" w:rsidRDefault="00B96B4A"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Oferta musi być sporządzona pod rygorem nieważności w formie elektronicznej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postaci elektronicznej opatrzonej kwalifikowanym podpisem elektronicznym) albo w postaci elektronicznej opatrzonej podpisem zaufanym lub podpisem osobistym, </w:t>
      </w:r>
      <w:r w:rsidR="009864DE">
        <w:rPr>
          <w:rFonts w:ascii="Times New Roman" w:hAnsi="Times New Roman" w:cs="Times New Roman"/>
          <w:color w:val="000000"/>
          <w:sz w:val="24"/>
          <w:szCs w:val="24"/>
        </w:rPr>
        <w:br/>
      </w:r>
      <w:r>
        <w:rPr>
          <w:rFonts w:ascii="Times New Roman" w:hAnsi="Times New Roman" w:cs="Times New Roman"/>
          <w:color w:val="000000"/>
          <w:sz w:val="24"/>
          <w:szCs w:val="24"/>
        </w:rPr>
        <w:t>w języku polskim.</w:t>
      </w:r>
    </w:p>
    <w:p w14:paraId="55FFF6CA" w14:textId="77777777" w:rsidR="00165059" w:rsidRDefault="00165059" w:rsidP="0016505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C793CA4" w14:textId="1B8E5878" w:rsidR="00165059" w:rsidRPr="009864DE"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02183F31" w14:textId="7777777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Oferta musi być podpisana przez osobę/y upoważnioną/e do reprezentowania Wykonawcy.</w:t>
      </w:r>
    </w:p>
    <w:p w14:paraId="773CE595" w14:textId="77777777" w:rsidR="00165059" w:rsidRPr="00165059" w:rsidRDefault="00165059" w:rsidP="00165059">
      <w:pPr>
        <w:autoSpaceDE w:val="0"/>
        <w:autoSpaceDN w:val="0"/>
        <w:adjustRightInd w:val="0"/>
        <w:spacing w:after="0" w:line="240" w:lineRule="auto"/>
        <w:jc w:val="both"/>
        <w:rPr>
          <w:rFonts w:ascii="Times New Roman" w:hAnsi="Times New Roman" w:cs="Times New Roman"/>
          <w:color w:val="000000"/>
          <w:sz w:val="24"/>
          <w:szCs w:val="24"/>
        </w:rPr>
      </w:pPr>
    </w:p>
    <w:p w14:paraId="76407A77" w14:textId="2F971C87" w:rsidR="00B96B4A" w:rsidRDefault="00B96B4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Upoważnienie (pełnomocnictwo) do podpisania oferty, do poświadczenia dokumentów za zgodność z oryginałem należy dołączyć do oferty zgodnie z ust. 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niniejszego rozdziału SWZ, o ile nie wynika ono z dokumentów rejestro</w:t>
      </w:r>
      <w:r w:rsidR="00165059">
        <w:rPr>
          <w:rFonts w:ascii="Times New Roman" w:hAnsi="Times New Roman" w:cs="Times New Roman"/>
          <w:color w:val="000000"/>
          <w:sz w:val="24"/>
          <w:szCs w:val="24"/>
        </w:rPr>
        <w:t>wych Wykonawcy, jeżeli Zamawiają</w:t>
      </w:r>
      <w:r>
        <w:rPr>
          <w:rFonts w:ascii="Times New Roman" w:hAnsi="Times New Roman" w:cs="Times New Roman"/>
          <w:color w:val="000000"/>
          <w:sz w:val="24"/>
          <w:szCs w:val="24"/>
        </w:rPr>
        <w:t xml:space="preserve">cy może je uzyskać za pomocą bezpłatnych </w:t>
      </w:r>
      <w:r w:rsidR="00751D4A">
        <w:rPr>
          <w:rFonts w:ascii="Times New Roman" w:hAnsi="Times New Roman" w:cs="Times New Roman"/>
          <w:color w:val="000000"/>
          <w:sz w:val="24"/>
          <w:szCs w:val="24"/>
        </w:rPr>
        <w:br/>
      </w:r>
      <w:r>
        <w:rPr>
          <w:rFonts w:ascii="Times New Roman" w:hAnsi="Times New Roman" w:cs="Times New Roman"/>
          <w:color w:val="000000"/>
          <w:sz w:val="24"/>
          <w:szCs w:val="24"/>
        </w:rPr>
        <w:t>i ogólnodostępnych baz danych.</w:t>
      </w:r>
    </w:p>
    <w:p w14:paraId="22A72962" w14:textId="3EE4BD53" w:rsidR="00B96B4A" w:rsidRDefault="00165059"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w:t>
      </w:r>
      <w:r w:rsidR="00704764">
        <w:rPr>
          <w:rFonts w:ascii="Times New Roman" w:hAnsi="Times New Roman" w:cs="Times New Roman"/>
          <w:color w:val="000000"/>
          <w:sz w:val="24"/>
          <w:szCs w:val="24"/>
        </w:rPr>
        <w:t>, gdy w opatrzonej kwalifikowanym podpisem elektronicznym, podpisem zaufanym lub podpisem osobistym w ofercie lub oświadczeniu Wykonawcy, zostały naniesione zmiany, oferta/oświadczenie Wykonawcy muszą być ponownie</w:t>
      </w:r>
      <w:r w:rsidR="00D276AA">
        <w:rPr>
          <w:rFonts w:ascii="Times New Roman" w:hAnsi="Times New Roman" w:cs="Times New Roman"/>
          <w:color w:val="000000"/>
          <w:sz w:val="24"/>
          <w:szCs w:val="24"/>
        </w:rPr>
        <w:t xml:space="preserve"> podpisane kwalifikowanym podpisem elektronicznym lub podpisem zaufanym lub podpisem osobistym, przez Wykonawcę lub osobę/y upoważnioną/e do reprezentowania Wykonawcy/ów wspólnie ubiegających się </w:t>
      </w:r>
      <w:r w:rsidR="00751D4A">
        <w:rPr>
          <w:rFonts w:ascii="Times New Roman" w:hAnsi="Times New Roman" w:cs="Times New Roman"/>
          <w:color w:val="000000"/>
          <w:sz w:val="24"/>
          <w:szCs w:val="24"/>
        </w:rPr>
        <w:br/>
      </w:r>
      <w:r w:rsidR="00D276AA">
        <w:rPr>
          <w:rFonts w:ascii="Times New Roman" w:hAnsi="Times New Roman" w:cs="Times New Roman"/>
          <w:color w:val="000000"/>
          <w:sz w:val="24"/>
          <w:szCs w:val="24"/>
        </w:rPr>
        <w:t>o udzielenie zamówienia publicznego.</w:t>
      </w:r>
    </w:p>
    <w:p w14:paraId="12C347F0" w14:textId="77777777" w:rsidR="00885BC1" w:rsidRPr="008A73BB" w:rsidRDefault="00885BC1" w:rsidP="008A73BB">
      <w:pPr>
        <w:autoSpaceDE w:val="0"/>
        <w:autoSpaceDN w:val="0"/>
        <w:adjustRightInd w:val="0"/>
        <w:spacing w:after="0" w:line="240" w:lineRule="auto"/>
        <w:jc w:val="both"/>
        <w:rPr>
          <w:rFonts w:ascii="Times New Roman" w:hAnsi="Times New Roman" w:cs="Times New Roman"/>
          <w:color w:val="000000"/>
          <w:sz w:val="24"/>
          <w:szCs w:val="24"/>
        </w:rPr>
      </w:pPr>
    </w:p>
    <w:p w14:paraId="13F91601" w14:textId="4686E4C9" w:rsidR="00885BC1" w:rsidRPr="00894412" w:rsidRDefault="00ED58B1" w:rsidP="00866876">
      <w:pPr>
        <w:pStyle w:val="Akapitzlist"/>
        <w:numPr>
          <w:ilvl w:val="0"/>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o udzielenie zamówienia wraz z załącznikami, w tym oferta wykonawcy wraz z załącznikami, są jawne, z wyjątkiem informacji stanowiących tajemnicę przedsiębiorstwa w rozumieniu przepisów o zwalczaniu nieuczciwej konkurencji, jeżeli Wykonawca wraz z przekazaniem takich informacji zastrzegł, że nie mogą one być udostępniane oraz wykazał, że zastrzeżone informacje stanowią tajemnicę przedsiębiorstwa. Wykonawca nie może zastrzec informacji, o których mowa w art. 222 ust.5 ustawy.</w:t>
      </w:r>
    </w:p>
    <w:p w14:paraId="55CDD571" w14:textId="77777777" w:rsidR="00885BC1" w:rsidRDefault="00885BC1"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gdy Wykonawca nie wykaże, że zastrzeżone informacje stanowią tajemnicę przedsiębiorstwa w rozumieniu art. 11 ust.2 ustawy z dnia 16.04.1993r. o zwalczaniu nieuczciwej konkurencji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Dz.U. z 2020r. poz. 1913) Zamawiający uzna zastrzeżenie tajemnicy za bezskuteczne, o czym poinformuje Wykonawcę.</w:t>
      </w:r>
    </w:p>
    <w:p w14:paraId="548228EA" w14:textId="74B1C872" w:rsidR="00C8593A" w:rsidRDefault="00C8593A"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Informacje stanowiące tajemnicę przedsiębiorstwa powinny być zgrupowane </w:t>
      </w:r>
      <w:r w:rsidR="00061339">
        <w:rPr>
          <w:rFonts w:ascii="Times New Roman" w:hAnsi="Times New Roman" w:cs="Times New Roman"/>
          <w:color w:val="000000"/>
          <w:sz w:val="24"/>
          <w:szCs w:val="24"/>
        </w:rPr>
        <w:br/>
      </w:r>
      <w:r>
        <w:rPr>
          <w:rFonts w:ascii="Times New Roman" w:hAnsi="Times New Roman" w:cs="Times New Roman"/>
          <w:color w:val="000000"/>
          <w:sz w:val="24"/>
          <w:szCs w:val="24"/>
        </w:rPr>
        <w:t>i stanowić oddzielną część oferty- odrębny plik lub pliki elektroniczne. Plik (pliki) należy opatrzeć dopiskiem „tajemnica przedsiębiorstwa” lub innym (nazwa pliku powinna jednoznacznie wskazywać</w:t>
      </w:r>
      <w:r w:rsidR="004A07BF">
        <w:rPr>
          <w:rFonts w:ascii="Times New Roman" w:hAnsi="Times New Roman" w:cs="Times New Roman"/>
          <w:color w:val="000000"/>
          <w:sz w:val="24"/>
          <w:szCs w:val="24"/>
        </w:rPr>
        <w:t>,</w:t>
      </w:r>
      <w:r w:rsidR="00B4523E">
        <w:rPr>
          <w:rFonts w:ascii="Times New Roman" w:hAnsi="Times New Roman" w:cs="Times New Roman"/>
          <w:color w:val="000000"/>
          <w:sz w:val="24"/>
          <w:szCs w:val="24"/>
        </w:rPr>
        <w:t xml:space="preserve"> </w:t>
      </w:r>
      <w:r w:rsidR="004A07BF">
        <w:rPr>
          <w:rFonts w:ascii="Times New Roman" w:hAnsi="Times New Roman" w:cs="Times New Roman"/>
          <w:color w:val="000000"/>
          <w:sz w:val="24"/>
          <w:szCs w:val="24"/>
        </w:rPr>
        <w:t>iż dane w nim zawarte stanowią tajemnicę przedsiębiorstwa).</w:t>
      </w:r>
    </w:p>
    <w:p w14:paraId="2068832F" w14:textId="47DB6DC2" w:rsidR="004A07BF" w:rsidRDefault="004A07BF" w:rsidP="00866876">
      <w:pPr>
        <w:pStyle w:val="Akapitzlist"/>
        <w:numPr>
          <w:ilvl w:val="1"/>
          <w:numId w:val="1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Protokół postępowania wraz z załącznikami, w tym oferty wraz z załącznikami, udostępnia się na wniosek.</w:t>
      </w:r>
    </w:p>
    <w:p w14:paraId="647D644F" w14:textId="77777777" w:rsidR="004A07BF" w:rsidRDefault="004A07BF" w:rsidP="004A07BF">
      <w:pPr>
        <w:autoSpaceDE w:val="0"/>
        <w:autoSpaceDN w:val="0"/>
        <w:adjustRightInd w:val="0"/>
        <w:spacing w:after="0" w:line="240" w:lineRule="auto"/>
        <w:jc w:val="both"/>
        <w:rPr>
          <w:rFonts w:ascii="Times New Roman" w:hAnsi="Times New Roman" w:cs="Times New Roman"/>
          <w:color w:val="000000"/>
          <w:sz w:val="24"/>
          <w:szCs w:val="24"/>
        </w:rPr>
      </w:pPr>
    </w:p>
    <w:p w14:paraId="397E1A6B" w14:textId="77777777" w:rsidR="004A07BF"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ROZDZIAŁ XVII</w:t>
      </w:r>
    </w:p>
    <w:p w14:paraId="35C84E0B" w14:textId="77777777" w:rsidR="006B7D34" w:rsidRPr="00061339" w:rsidRDefault="006B7D34" w:rsidP="006B7D34">
      <w:pPr>
        <w:autoSpaceDE w:val="0"/>
        <w:autoSpaceDN w:val="0"/>
        <w:adjustRightInd w:val="0"/>
        <w:spacing w:after="0" w:line="240" w:lineRule="auto"/>
        <w:jc w:val="center"/>
        <w:rPr>
          <w:rFonts w:ascii="Times New Roman" w:hAnsi="Times New Roman" w:cs="Times New Roman"/>
          <w:b/>
          <w:bCs/>
          <w:color w:val="000000"/>
          <w:sz w:val="24"/>
          <w:szCs w:val="24"/>
        </w:rPr>
      </w:pPr>
      <w:r w:rsidRPr="00061339">
        <w:rPr>
          <w:rFonts w:ascii="Times New Roman" w:hAnsi="Times New Roman" w:cs="Times New Roman"/>
          <w:b/>
          <w:bCs/>
          <w:color w:val="000000"/>
          <w:sz w:val="24"/>
          <w:szCs w:val="24"/>
        </w:rPr>
        <w:t xml:space="preserve">INFORMACJA NA TEMAT WSPÓLNEGO UBIEGANIA SIĘ WYKONAWCÓW </w:t>
      </w:r>
    </w:p>
    <w:p w14:paraId="6066C74C" w14:textId="77777777" w:rsidR="006B7D34" w:rsidRDefault="006B7D34" w:rsidP="006B7D34">
      <w:pPr>
        <w:autoSpaceDE w:val="0"/>
        <w:autoSpaceDN w:val="0"/>
        <w:adjustRightInd w:val="0"/>
        <w:spacing w:after="0" w:line="240" w:lineRule="auto"/>
        <w:jc w:val="center"/>
        <w:rPr>
          <w:rFonts w:ascii="Times New Roman" w:hAnsi="Times New Roman" w:cs="Times New Roman"/>
          <w:color w:val="000000"/>
          <w:sz w:val="24"/>
          <w:szCs w:val="24"/>
        </w:rPr>
      </w:pPr>
      <w:r w:rsidRPr="00061339">
        <w:rPr>
          <w:rFonts w:ascii="Times New Roman" w:hAnsi="Times New Roman" w:cs="Times New Roman"/>
          <w:b/>
          <w:bCs/>
          <w:color w:val="000000"/>
          <w:sz w:val="24"/>
          <w:szCs w:val="24"/>
        </w:rPr>
        <w:t>O UDZIELENIE ZAMÓWIENIA</w:t>
      </w:r>
    </w:p>
    <w:p w14:paraId="61F89D80" w14:textId="77777777" w:rsidR="002E18AF" w:rsidRDefault="002E18AF" w:rsidP="002E18AF">
      <w:pPr>
        <w:autoSpaceDE w:val="0"/>
        <w:autoSpaceDN w:val="0"/>
        <w:adjustRightInd w:val="0"/>
        <w:spacing w:after="0" w:line="240" w:lineRule="auto"/>
        <w:jc w:val="both"/>
        <w:rPr>
          <w:rFonts w:ascii="Times New Roman" w:hAnsi="Times New Roman" w:cs="Times New Roman"/>
          <w:color w:val="000000"/>
          <w:sz w:val="24"/>
          <w:szCs w:val="24"/>
        </w:rPr>
      </w:pPr>
    </w:p>
    <w:p w14:paraId="19BF311C"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mogą wspólnie ubiegać się o udzielenie zamówienia.</w:t>
      </w:r>
    </w:p>
    <w:p w14:paraId="56CBD171" w14:textId="77777777" w:rsidR="0053477A" w:rsidRDefault="0053477A" w:rsidP="0053477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42EC6D2" w14:textId="77777777"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Wykonawcy wspólnie ubiegający się o udzielenie zamówienia, ustanawiają pełnomocnika do reprezentowania ich w postępowaniu o udzielenie zamówienia albo do reprezentowania w postępowaniu i zawarcia umowy w sprawie zamówienia publicznego – nie dotyczy spółki cywilnej, o ile upoważnienie/ pełnomocnictwo do występowania w imieniu tej spółki wynika z dołączonej do oferty umowy spółki bądź ws</w:t>
      </w:r>
      <w:r w:rsidR="0053477A">
        <w:rPr>
          <w:rFonts w:ascii="Times New Roman" w:hAnsi="Times New Roman" w:cs="Times New Roman"/>
          <w:color w:val="000000"/>
          <w:sz w:val="24"/>
          <w:szCs w:val="24"/>
        </w:rPr>
        <w:t>zyscy wspólnicy podpiszą ofertę.</w:t>
      </w:r>
    </w:p>
    <w:p w14:paraId="718E6045"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7E102C2D" w14:textId="2D8511EB" w:rsidR="002E18AF" w:rsidRDefault="002E18AF"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Wykonawcy wspólnie ubiegający się o udzielenie zamówienia, zobowiązani są złożyć wraz z ofertą stosowne pełnomocnictwo- zgodnie z ust.3.</w:t>
      </w:r>
      <w:r w:rsidR="001540F4">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rozd</w:t>
      </w:r>
      <w:proofErr w:type="spellEnd"/>
      <w:r>
        <w:rPr>
          <w:rFonts w:ascii="Times New Roman" w:hAnsi="Times New Roman" w:cs="Times New Roman"/>
          <w:color w:val="000000"/>
          <w:sz w:val="24"/>
          <w:szCs w:val="24"/>
        </w:rPr>
        <w:t xml:space="preserve">. XVI SWZ – nie dotyczy spółki cywilnej, o ile upoważnienie/pełnomocnictwo do występowania </w:t>
      </w:r>
      <w:r w:rsidR="00B4523E">
        <w:rPr>
          <w:rFonts w:ascii="Times New Roman" w:hAnsi="Times New Roman" w:cs="Times New Roman"/>
          <w:color w:val="000000"/>
          <w:sz w:val="24"/>
          <w:szCs w:val="24"/>
        </w:rPr>
        <w:br/>
      </w:r>
      <w:r>
        <w:rPr>
          <w:rFonts w:ascii="Times New Roman" w:hAnsi="Times New Roman" w:cs="Times New Roman"/>
          <w:color w:val="000000"/>
          <w:sz w:val="24"/>
          <w:szCs w:val="24"/>
        </w:rPr>
        <w:t>w imieniu tej spółki wynika z dołączonej do oferty umowy spółki bądź wszyscy wspólnicy podpiszą ofertę.</w:t>
      </w:r>
    </w:p>
    <w:p w14:paraId="4D7BB6F4" w14:textId="77777777" w:rsidR="0053477A" w:rsidRPr="0053477A" w:rsidRDefault="0053477A" w:rsidP="0053477A">
      <w:pPr>
        <w:autoSpaceDE w:val="0"/>
        <w:autoSpaceDN w:val="0"/>
        <w:adjustRightInd w:val="0"/>
        <w:spacing w:after="0" w:line="240" w:lineRule="auto"/>
        <w:jc w:val="both"/>
        <w:rPr>
          <w:rFonts w:ascii="Times New Roman" w:hAnsi="Times New Roman" w:cs="Times New Roman"/>
          <w:color w:val="000000"/>
          <w:sz w:val="24"/>
          <w:szCs w:val="24"/>
        </w:rPr>
      </w:pPr>
    </w:p>
    <w:p w14:paraId="1E268B2E" w14:textId="77777777" w:rsidR="002E18AF" w:rsidRPr="0053477A"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Uwaga nr 1</w:t>
      </w:r>
    </w:p>
    <w:p w14:paraId="47B623B3" w14:textId="6A0774DA" w:rsidR="002E18AF" w:rsidRDefault="002E18AF"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r w:rsidRPr="0053477A">
        <w:rPr>
          <w:rFonts w:ascii="Times New Roman" w:hAnsi="Times New Roman" w:cs="Times New Roman"/>
          <w:b/>
          <w:color w:val="000000"/>
          <w:sz w:val="24"/>
          <w:szCs w:val="24"/>
        </w:rPr>
        <w:t xml:space="preserve">Pełnomocnictwo, o którym mowa powyżej może wynikać albo z dokumentu pod taką samą nazwą, albo z umowy Wykonawców </w:t>
      </w:r>
      <w:r w:rsidR="0053477A" w:rsidRPr="0053477A">
        <w:rPr>
          <w:rFonts w:ascii="Times New Roman" w:hAnsi="Times New Roman" w:cs="Times New Roman"/>
          <w:b/>
          <w:color w:val="000000"/>
          <w:sz w:val="24"/>
          <w:szCs w:val="24"/>
        </w:rPr>
        <w:t>wspólnie ubiegających się o udzielenie zamówienia.</w:t>
      </w:r>
    </w:p>
    <w:p w14:paraId="31846883" w14:textId="77777777" w:rsidR="0053477A" w:rsidRDefault="0053477A" w:rsidP="002E18AF">
      <w:pPr>
        <w:autoSpaceDE w:val="0"/>
        <w:autoSpaceDN w:val="0"/>
        <w:adjustRightInd w:val="0"/>
        <w:spacing w:after="0" w:line="240" w:lineRule="auto"/>
        <w:ind w:left="360"/>
        <w:jc w:val="both"/>
        <w:rPr>
          <w:rFonts w:ascii="Times New Roman" w:hAnsi="Times New Roman" w:cs="Times New Roman"/>
          <w:b/>
          <w:color w:val="000000"/>
          <w:sz w:val="24"/>
          <w:szCs w:val="24"/>
        </w:rPr>
      </w:pPr>
    </w:p>
    <w:p w14:paraId="3FAA454D" w14:textId="77777777" w:rsidR="0053477A" w:rsidRDefault="0053477A"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Oferta musi być podpisana w taki sposób, by prawnie zobowiązywała wszystkich Wykonawców występujących wspólnie (przez każdego z Wykonawców lub upoważnionego pełnomocnika).</w:t>
      </w:r>
    </w:p>
    <w:p w14:paraId="02318167" w14:textId="77777777" w:rsidR="0096032A" w:rsidRDefault="0096032A" w:rsidP="0096032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74C51D2" w14:textId="1EBCE51F" w:rsidR="0096032A" w:rsidRPr="00B4523E" w:rsidRDefault="0077192D"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wspólnego ubiegania się o udzielenie zamówienia przez Wykonawców oświadczenie, o którym mowa w art. </w:t>
      </w:r>
      <w:r w:rsidR="00076831">
        <w:rPr>
          <w:rFonts w:ascii="Times New Roman" w:hAnsi="Times New Roman" w:cs="Times New Roman"/>
          <w:color w:val="000000"/>
          <w:sz w:val="24"/>
          <w:szCs w:val="24"/>
        </w:rPr>
        <w:t>1</w:t>
      </w:r>
      <w:r>
        <w:rPr>
          <w:rFonts w:ascii="Times New Roman" w:hAnsi="Times New Roman" w:cs="Times New Roman"/>
          <w:color w:val="000000"/>
          <w:sz w:val="24"/>
          <w:szCs w:val="24"/>
        </w:rPr>
        <w:t>25 ustawy (ust.</w:t>
      </w:r>
      <w:r w:rsidR="0007683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3.1 rozdziału XVI SWZ) składa każdy z Wykonawców wspólnie ubiegających się o zamówienie. Oświadczenia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te potwierdzają spełnianie warunków udziału w postępowaniu w zakresie, w którym Wykonawca wspólnie ubiegający się o udzielenie zamówienia wykazuje spełnienie warunków udziału w postępowaniu, oraz brak podstaw do wykluczenia –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z Wykonawców wspólnie ubiegających się o udzielenie zamówienia nie może podlegać wykluczeniu z postępowania w oparciu o wskazane w SWZ podstawy wykluczenia. Powyższe </w:t>
      </w:r>
      <w:r w:rsidR="0096032A">
        <w:rPr>
          <w:rFonts w:ascii="Times New Roman" w:hAnsi="Times New Roman" w:cs="Times New Roman"/>
          <w:color w:val="000000"/>
          <w:sz w:val="24"/>
          <w:szCs w:val="24"/>
        </w:rPr>
        <w:t>oznacza, iż :</w:t>
      </w:r>
    </w:p>
    <w:p w14:paraId="2FB42ACD" w14:textId="2FF53A6F" w:rsidR="0096032A" w:rsidRPr="00B4523E"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w zakresie braku podstaw wykluczenia musi złożyć każdy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z Wykonawców wspólnie ubiegając</w:t>
      </w:r>
      <w:r w:rsidR="0096032A">
        <w:rPr>
          <w:rFonts w:ascii="Times New Roman" w:hAnsi="Times New Roman" w:cs="Times New Roman"/>
          <w:color w:val="000000"/>
          <w:sz w:val="24"/>
          <w:szCs w:val="24"/>
        </w:rPr>
        <w:t>ych się o udzielenie zamówienia;</w:t>
      </w:r>
    </w:p>
    <w:p w14:paraId="677D0322" w14:textId="239D8C22" w:rsidR="00076831" w:rsidRDefault="0077192D" w:rsidP="00866876">
      <w:pPr>
        <w:pStyle w:val="Akapitzlist"/>
        <w:numPr>
          <w:ilvl w:val="1"/>
          <w:numId w:val="1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oświadczenie o spełnianiu warunków udziału składa podmiot, który </w:t>
      </w:r>
      <w:r w:rsidR="00076831">
        <w:rPr>
          <w:rFonts w:ascii="Times New Roman" w:hAnsi="Times New Roman" w:cs="Times New Roman"/>
          <w:color w:val="000000"/>
          <w:sz w:val="24"/>
          <w:szCs w:val="24"/>
        </w:rPr>
        <w:br/>
      </w:r>
      <w:r>
        <w:rPr>
          <w:rFonts w:ascii="Times New Roman" w:hAnsi="Times New Roman" w:cs="Times New Roman"/>
          <w:color w:val="000000"/>
          <w:sz w:val="24"/>
          <w:szCs w:val="24"/>
        </w:rPr>
        <w:t xml:space="preserve">w odniesieniu do danego warunku udziału w postepowaniu potwierdza jego spełnienie; dopuszcza się oświadczenie złożone łącznie, </w:t>
      </w:r>
      <w:proofErr w:type="spellStart"/>
      <w:r>
        <w:rPr>
          <w:rFonts w:ascii="Times New Roman" w:hAnsi="Times New Roman" w:cs="Times New Roman"/>
          <w:color w:val="000000"/>
          <w:sz w:val="24"/>
          <w:szCs w:val="24"/>
        </w:rPr>
        <w:t>t.j</w:t>
      </w:r>
      <w:proofErr w:type="spellEnd"/>
      <w:r>
        <w:rPr>
          <w:rFonts w:ascii="Times New Roman" w:hAnsi="Times New Roman" w:cs="Times New Roman"/>
          <w:color w:val="000000"/>
          <w:sz w:val="24"/>
          <w:szCs w:val="24"/>
        </w:rPr>
        <w:t>. podpisane przez wszystkie podmioty wspólnie składające ofertę lub przez pełnomocnika występującego w imieniu wszystkich</w:t>
      </w:r>
      <w:r w:rsidR="00076831">
        <w:rPr>
          <w:rFonts w:ascii="Times New Roman" w:hAnsi="Times New Roman" w:cs="Times New Roman"/>
          <w:color w:val="000000"/>
          <w:sz w:val="24"/>
          <w:szCs w:val="24"/>
        </w:rPr>
        <w:t xml:space="preserve"> podmiotów.</w:t>
      </w:r>
    </w:p>
    <w:p w14:paraId="41EE0E83" w14:textId="77777777" w:rsidR="00076831" w:rsidRPr="00076831" w:rsidRDefault="00076831" w:rsidP="00076831">
      <w:pPr>
        <w:pStyle w:val="Akapitzlist"/>
        <w:rPr>
          <w:rFonts w:ascii="Times New Roman" w:hAnsi="Times New Roman" w:cs="Times New Roman"/>
          <w:color w:val="000000"/>
          <w:sz w:val="24"/>
          <w:szCs w:val="24"/>
        </w:rPr>
      </w:pPr>
    </w:p>
    <w:p w14:paraId="2DDABE49" w14:textId="3EEED4F1" w:rsidR="0077192D" w:rsidRPr="00B4523E" w:rsidRDefault="00076831" w:rsidP="00866876">
      <w:pPr>
        <w:pStyle w:val="Akapitzlist"/>
        <w:numPr>
          <w:ilvl w:val="0"/>
          <w:numId w:val="11"/>
        </w:numPr>
        <w:autoSpaceDE w:val="0"/>
        <w:autoSpaceDN w:val="0"/>
        <w:adjustRightInd w:val="0"/>
        <w:spacing w:after="0" w:line="240" w:lineRule="auto"/>
        <w:jc w:val="both"/>
        <w:rPr>
          <w:rFonts w:ascii="Times New Roman" w:hAnsi="Times New Roman" w:cs="Times New Roman"/>
          <w:color w:val="000000"/>
          <w:sz w:val="24"/>
          <w:szCs w:val="24"/>
        </w:rPr>
      </w:pPr>
      <w:r w:rsidRPr="00B4523E">
        <w:rPr>
          <w:rFonts w:ascii="Times New Roman" w:hAnsi="Times New Roman" w:cs="Times New Roman"/>
          <w:color w:val="000000"/>
          <w:sz w:val="24"/>
          <w:szCs w:val="24"/>
        </w:rPr>
        <w:t xml:space="preserve">Wszelka korespondencja prowadzona będzie wyłącznie z podmiotem występującym jako pełnomocnik Wykonawców </w:t>
      </w:r>
      <w:r w:rsidR="00342549" w:rsidRPr="00B4523E">
        <w:rPr>
          <w:rFonts w:ascii="Times New Roman" w:hAnsi="Times New Roman" w:cs="Times New Roman"/>
          <w:color w:val="000000"/>
          <w:sz w:val="24"/>
          <w:szCs w:val="24"/>
        </w:rPr>
        <w:t xml:space="preserve">wspólnie </w:t>
      </w:r>
      <w:r w:rsidR="0077192D" w:rsidRPr="00B4523E">
        <w:rPr>
          <w:rFonts w:ascii="Times New Roman" w:hAnsi="Times New Roman" w:cs="Times New Roman"/>
          <w:color w:val="000000"/>
          <w:sz w:val="24"/>
          <w:szCs w:val="24"/>
        </w:rPr>
        <w:t>ubiegających się o udzielenie zamówienia.</w:t>
      </w:r>
    </w:p>
    <w:p w14:paraId="3BC2B8C2" w14:textId="77777777" w:rsidR="0077192D" w:rsidRDefault="0077192D" w:rsidP="0077192D">
      <w:pPr>
        <w:autoSpaceDE w:val="0"/>
        <w:autoSpaceDN w:val="0"/>
        <w:adjustRightInd w:val="0"/>
        <w:spacing w:after="0" w:line="240" w:lineRule="auto"/>
        <w:jc w:val="both"/>
        <w:rPr>
          <w:rFonts w:ascii="Times New Roman" w:hAnsi="Times New Roman" w:cs="Times New Roman"/>
          <w:color w:val="000000"/>
          <w:sz w:val="24"/>
          <w:szCs w:val="24"/>
        </w:rPr>
      </w:pPr>
    </w:p>
    <w:p w14:paraId="3836B3D5"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ROZDZIAŁ XVIII</w:t>
      </w:r>
    </w:p>
    <w:p w14:paraId="259DC58D" w14:textId="77777777" w:rsidR="0077192D" w:rsidRPr="002C4AF3" w:rsidRDefault="0077192D" w:rsidP="0077192D">
      <w:pPr>
        <w:autoSpaceDE w:val="0"/>
        <w:autoSpaceDN w:val="0"/>
        <w:adjustRightInd w:val="0"/>
        <w:spacing w:after="0" w:line="240" w:lineRule="auto"/>
        <w:jc w:val="center"/>
        <w:rPr>
          <w:rFonts w:ascii="Times New Roman" w:hAnsi="Times New Roman" w:cs="Times New Roman"/>
          <w:b/>
          <w:bCs/>
          <w:color w:val="000000"/>
          <w:sz w:val="24"/>
          <w:szCs w:val="24"/>
        </w:rPr>
      </w:pPr>
      <w:r w:rsidRPr="002C4AF3">
        <w:rPr>
          <w:rFonts w:ascii="Times New Roman" w:hAnsi="Times New Roman" w:cs="Times New Roman"/>
          <w:b/>
          <w:bCs/>
          <w:color w:val="000000"/>
          <w:sz w:val="24"/>
          <w:szCs w:val="24"/>
        </w:rPr>
        <w:t>INFORMACJA NA TEMAT PODWYKONAWCÓW</w:t>
      </w:r>
    </w:p>
    <w:p w14:paraId="30B07D87" w14:textId="77777777" w:rsidR="0077192D" w:rsidRDefault="0077192D" w:rsidP="0077192D">
      <w:pPr>
        <w:autoSpaceDE w:val="0"/>
        <w:autoSpaceDN w:val="0"/>
        <w:adjustRightInd w:val="0"/>
        <w:spacing w:after="0" w:line="240" w:lineRule="auto"/>
        <w:jc w:val="center"/>
        <w:rPr>
          <w:rFonts w:ascii="Times New Roman" w:hAnsi="Times New Roman" w:cs="Times New Roman"/>
          <w:color w:val="000000"/>
          <w:sz w:val="24"/>
          <w:szCs w:val="24"/>
        </w:rPr>
      </w:pPr>
    </w:p>
    <w:p w14:paraId="7DCC6C92" w14:textId="77777777"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może powierzyć wykonanie części zamówienia podwykonawcy.</w:t>
      </w:r>
    </w:p>
    <w:p w14:paraId="266E16A6"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67B0A6" w14:textId="480324B6"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który zamierza wykonywać zamówienie przy udziale podwykonawcy/ów, musi wyraźnie w ofercie wskazać jaką część (zakres zamówienia) wykonywać będzie w jego imieniu podwykonawca oraz podać nazwę ewentualnych podwykonawców, jeżeli są już znani. Należy w tym celu wypełnić odpowiedni punkt formularza oferty, stanowiącego załącznik nr 1 do SWZ. W przypadku gdy Wykonawca nie zamierza wykonywać zamówienia przy udziale podwykonawców, należy wpisać w formularzu „nie dotyczy” lub inne podobne sformułowanie. Jeżeli Wykonawca zostawi ten punkt niewypełniony (puste pole), Zamawiający uzna,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iż zamówienie zostanie wykonane siłami własnymi tj. bez udziału podwykonawców.</w:t>
      </w:r>
    </w:p>
    <w:p w14:paraId="6CF0C20B"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6B5115DB" w14:textId="3BA4305C" w:rsidR="0096032A" w:rsidRDefault="0096032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Zamawiający żąda, aby przed przystąpieniem do wykonania zamówienia Wykonawca podał nazwy, dane kontaktowe oraz przedstawicieli podwykonawców zaangażowanych w wykonanie zamówienia (jeżeli są już znani). Wykonawca zobowiązany jest do zawiadomi</w:t>
      </w:r>
      <w:r w:rsidR="00B421EF">
        <w:rPr>
          <w:rFonts w:ascii="Times New Roman" w:hAnsi="Times New Roman" w:cs="Times New Roman"/>
          <w:color w:val="000000"/>
          <w:sz w:val="24"/>
          <w:szCs w:val="24"/>
        </w:rPr>
        <w:t>enia Zamawiającego o wszelkich z</w:t>
      </w:r>
      <w:r>
        <w:rPr>
          <w:rFonts w:ascii="Times New Roman" w:hAnsi="Times New Roman" w:cs="Times New Roman"/>
          <w:color w:val="000000"/>
          <w:sz w:val="24"/>
          <w:szCs w:val="24"/>
        </w:rPr>
        <w:t xml:space="preserve">mianach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odniesieniu do informacji, o których mowa w zdaniu pierwszym, w trakcie realizacji zamówienia, a także przekazuje wymagane informacje na temat nowych podwykonawców, którym w późniejszym</w:t>
      </w:r>
      <w:r w:rsidR="00B421EF">
        <w:rPr>
          <w:rFonts w:ascii="Times New Roman" w:hAnsi="Times New Roman" w:cs="Times New Roman"/>
          <w:color w:val="000000"/>
          <w:sz w:val="24"/>
          <w:szCs w:val="24"/>
        </w:rPr>
        <w:t xml:space="preserve"> okresie zamierza powierzyć realizację zamówienia.</w:t>
      </w:r>
    </w:p>
    <w:p w14:paraId="20C06820" w14:textId="77777777" w:rsidR="008A6D8A" w:rsidRDefault="008A6D8A" w:rsidP="008A6D8A">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06746F4"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zmiana albo rezygnacja z podwykonawcy dotyczy podmiotu, na którego zasoby Wykonawca powoływał się, na zasadach określonych w art. 118 ust.1 ustawy, w celu wykazania spełniania warunków udziału w postępowaniu, Wykonawca jest obowiązany wykazać Zamawiającemu, że proponowany inny podwykonawca lub Wykonawca samodzielnie spełnia w stopniu nie mniejszym niż podwykonawca, na którego zasoby Wykonawca powoływał się w trakcie postępowania o udzielenie zamówienia.</w:t>
      </w:r>
    </w:p>
    <w:p w14:paraId="6519C260" w14:textId="77777777" w:rsidR="008A6D8A" w:rsidRP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2842BE82" w14:textId="77777777" w:rsidR="008A6D8A" w:rsidRDefault="008A6D8A" w:rsidP="00866876">
      <w:pPr>
        <w:pStyle w:val="Akapitzlist"/>
        <w:numPr>
          <w:ilvl w:val="0"/>
          <w:numId w:val="1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Powierzenie wykonania części zamówienia podwykonawcom nie zwalnia Wykonawcy z odpowiedzialności za należyte wykonanie tego zamówienia.</w:t>
      </w:r>
    </w:p>
    <w:p w14:paraId="23934EB4" w14:textId="77777777" w:rsidR="008A6D8A" w:rsidRPr="008A6D8A" w:rsidRDefault="008A6D8A" w:rsidP="008A6D8A">
      <w:pPr>
        <w:pStyle w:val="Akapitzlist"/>
        <w:rPr>
          <w:rFonts w:ascii="Times New Roman" w:hAnsi="Times New Roman" w:cs="Times New Roman"/>
          <w:color w:val="000000"/>
          <w:sz w:val="24"/>
          <w:szCs w:val="24"/>
        </w:rPr>
      </w:pPr>
    </w:p>
    <w:p w14:paraId="653F222F" w14:textId="77777777" w:rsidR="008A6D8A" w:rsidRDefault="008A6D8A" w:rsidP="008A6D8A">
      <w:pPr>
        <w:autoSpaceDE w:val="0"/>
        <w:autoSpaceDN w:val="0"/>
        <w:adjustRightInd w:val="0"/>
        <w:spacing w:after="0" w:line="240" w:lineRule="auto"/>
        <w:jc w:val="both"/>
        <w:rPr>
          <w:rFonts w:ascii="Times New Roman" w:hAnsi="Times New Roman" w:cs="Times New Roman"/>
          <w:color w:val="000000"/>
          <w:sz w:val="24"/>
          <w:szCs w:val="24"/>
        </w:rPr>
      </w:pPr>
    </w:p>
    <w:p w14:paraId="420F5A43"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ROZDZIAŁ XIX</w:t>
      </w:r>
    </w:p>
    <w:p w14:paraId="62069979" w14:textId="77777777" w:rsidR="008A6D8A" w:rsidRPr="004466D8" w:rsidRDefault="008A6D8A" w:rsidP="008A6D8A">
      <w:pPr>
        <w:autoSpaceDE w:val="0"/>
        <w:autoSpaceDN w:val="0"/>
        <w:adjustRightInd w:val="0"/>
        <w:spacing w:after="0" w:line="240" w:lineRule="auto"/>
        <w:jc w:val="center"/>
        <w:rPr>
          <w:rFonts w:ascii="Times New Roman" w:hAnsi="Times New Roman" w:cs="Times New Roman"/>
          <w:b/>
          <w:bCs/>
          <w:color w:val="000000"/>
          <w:sz w:val="24"/>
          <w:szCs w:val="24"/>
        </w:rPr>
      </w:pPr>
      <w:r w:rsidRPr="004466D8">
        <w:rPr>
          <w:rFonts w:ascii="Times New Roman" w:hAnsi="Times New Roman" w:cs="Times New Roman"/>
          <w:b/>
          <w:bCs/>
          <w:color w:val="000000"/>
          <w:sz w:val="24"/>
          <w:szCs w:val="24"/>
        </w:rPr>
        <w:t>PODSTAWY (PRZESŁANKI) WYKLUCZENIA Z POSTĘPOWANIA, WARUNKI UDZIAŁU W POSTĘPOWANIU WYKAZ PODMIOTOWYCH ŚRODKÓW DOWODOWYCH</w:t>
      </w:r>
    </w:p>
    <w:p w14:paraId="323AAEB2" w14:textId="77777777" w:rsidR="008A6D8A" w:rsidRDefault="008A6D8A" w:rsidP="008A6D8A">
      <w:pPr>
        <w:autoSpaceDE w:val="0"/>
        <w:autoSpaceDN w:val="0"/>
        <w:adjustRightInd w:val="0"/>
        <w:spacing w:after="0" w:line="240" w:lineRule="auto"/>
        <w:jc w:val="center"/>
        <w:rPr>
          <w:rFonts w:ascii="Times New Roman" w:hAnsi="Times New Roman" w:cs="Times New Roman"/>
          <w:color w:val="000000"/>
          <w:sz w:val="24"/>
          <w:szCs w:val="24"/>
        </w:rPr>
      </w:pPr>
    </w:p>
    <w:p w14:paraId="104CA02F" w14:textId="77777777" w:rsidR="008A6D8A"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 UDZIELENIE ZAMÓWIENIA MOGĄ UBIEGAĆ SIĘ Wykonawcy, którzy:</w:t>
      </w:r>
    </w:p>
    <w:p w14:paraId="66A9E36B" w14:textId="77777777" w:rsidR="00B34124" w:rsidRDefault="00B34124"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Nie podlegają wykluczeniu</w:t>
      </w:r>
    </w:p>
    <w:p w14:paraId="2696457A" w14:textId="68A4CC7D" w:rsidR="00B34124" w:rsidRPr="002C4AF3" w:rsidRDefault="00B34124" w:rsidP="00866876">
      <w:pPr>
        <w:pStyle w:val="Akapitzlist"/>
        <w:numPr>
          <w:ilvl w:val="0"/>
          <w:numId w:val="1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Spełniają warunki udziału w postępowaniu, określone przez Zamawiającego </w:t>
      </w:r>
      <w:r w:rsidR="002C4AF3">
        <w:rPr>
          <w:rFonts w:ascii="Times New Roman" w:hAnsi="Times New Roman" w:cs="Times New Roman"/>
          <w:color w:val="000000"/>
          <w:sz w:val="24"/>
          <w:szCs w:val="24"/>
        </w:rPr>
        <w:br/>
      </w:r>
      <w:r w:rsidRPr="002C4AF3">
        <w:rPr>
          <w:rFonts w:ascii="Times New Roman" w:hAnsi="Times New Roman" w:cs="Times New Roman"/>
          <w:color w:val="000000"/>
          <w:sz w:val="24"/>
          <w:szCs w:val="24"/>
        </w:rPr>
        <w:t>w ogłoszeniu o zamówieniu oraz w ust. 3 niniejszego rozdziału SWZ.</w:t>
      </w:r>
    </w:p>
    <w:p w14:paraId="6DF41988" w14:textId="77777777" w:rsidR="00B34124" w:rsidRDefault="00B34124"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Podstawy wykluczenia:</w:t>
      </w:r>
    </w:p>
    <w:p w14:paraId="488469CC" w14:textId="6DBBE424" w:rsidR="00B34124" w:rsidRDefault="00B34124"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wykluczy z postępowania Wykonawcę w przypadkach,</w:t>
      </w:r>
      <w:r w:rsidR="002C4AF3">
        <w:rPr>
          <w:rFonts w:ascii="Times New Roman" w:hAnsi="Times New Roman" w:cs="Times New Roman"/>
          <w:color w:val="000000"/>
          <w:sz w:val="24"/>
          <w:szCs w:val="24"/>
        </w:rPr>
        <w:t xml:space="preserve"> </w:t>
      </w:r>
      <w:r>
        <w:rPr>
          <w:rFonts w:ascii="Times New Roman" w:hAnsi="Times New Roman" w:cs="Times New Roman"/>
          <w:color w:val="000000"/>
          <w:sz w:val="24"/>
          <w:szCs w:val="24"/>
        </w:rPr>
        <w:t>o których mowa w art.108 ust. 1 pkt 1-6 ustawy (obligatoryjne przesłanki wykluczenia):</w:t>
      </w:r>
    </w:p>
    <w:p w14:paraId="1ADB8676" w14:textId="77777777" w:rsidR="00B34124"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sidR="00B34124">
        <w:rPr>
          <w:rFonts w:ascii="Times New Roman" w:hAnsi="Times New Roman" w:cs="Times New Roman"/>
          <w:color w:val="000000"/>
          <w:sz w:val="24"/>
          <w:szCs w:val="24"/>
        </w:rPr>
        <w:t>ędącego osobą fizyczną, którego prawomocnie skazano za przestępstwo:</w:t>
      </w:r>
    </w:p>
    <w:p w14:paraId="72C21E0D"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w:t>
      </w:r>
      <w:r w:rsidR="00B34124">
        <w:rPr>
          <w:rFonts w:ascii="Times New Roman" w:hAnsi="Times New Roman" w:cs="Times New Roman"/>
          <w:color w:val="000000"/>
          <w:sz w:val="24"/>
          <w:szCs w:val="24"/>
        </w:rPr>
        <w:t>działu w zorganizowanej grupie przestępczej albo związku mającym na celu popełnienie przestępstwa lub przestępstwa skarbowego, o którym mowa w art. 258 Kodeksu karnego,</w:t>
      </w:r>
    </w:p>
    <w:p w14:paraId="1C07D9FA"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h</w:t>
      </w:r>
      <w:r w:rsidR="00B34124">
        <w:rPr>
          <w:rFonts w:ascii="Times New Roman" w:hAnsi="Times New Roman" w:cs="Times New Roman"/>
          <w:color w:val="000000"/>
          <w:sz w:val="24"/>
          <w:szCs w:val="24"/>
        </w:rPr>
        <w:t>andlu ludźmi, o którym mowa w art.189a Kodeksu karnego,</w:t>
      </w:r>
    </w:p>
    <w:p w14:paraId="74420C08"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B34124">
        <w:rPr>
          <w:rFonts w:ascii="Times New Roman" w:hAnsi="Times New Roman" w:cs="Times New Roman"/>
          <w:color w:val="000000"/>
          <w:sz w:val="24"/>
          <w:szCs w:val="24"/>
        </w:rPr>
        <w:t xml:space="preserve"> którym mowa w art.228-230a, art. 250a Kodeksu karnego lub w art.46 lub art. 48 ustawy z dnia 25 czerwca 2010r. o sporcie,</w:t>
      </w:r>
    </w:p>
    <w:p w14:paraId="24D4824C" w14:textId="77777777"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f</w:t>
      </w:r>
      <w:r w:rsidR="00B34124">
        <w:rPr>
          <w:rFonts w:ascii="Times New Roman" w:hAnsi="Times New Roman" w:cs="Times New Roman"/>
          <w:color w:val="000000"/>
          <w:sz w:val="24"/>
          <w:szCs w:val="24"/>
        </w:rPr>
        <w:t>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7976CF6" w14:textId="00417C93" w:rsidR="00B34124"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charakterze terrorystycznym, o którym mowa w art.115 § 20 Kodeksu karnego lub </w:t>
      </w:r>
      <w:r w:rsidR="009B7D32">
        <w:rPr>
          <w:rFonts w:ascii="Times New Roman" w:hAnsi="Times New Roman" w:cs="Times New Roman"/>
          <w:color w:val="000000"/>
          <w:sz w:val="24"/>
          <w:szCs w:val="24"/>
        </w:rPr>
        <w:t>mające</w:t>
      </w:r>
      <w:r w:rsidR="0063666C">
        <w:rPr>
          <w:rFonts w:ascii="Times New Roman" w:hAnsi="Times New Roman" w:cs="Times New Roman"/>
          <w:color w:val="000000"/>
          <w:sz w:val="24"/>
          <w:szCs w:val="24"/>
        </w:rPr>
        <w:t xml:space="preserve"> na celu popełnienie tego przestępstwa,</w:t>
      </w:r>
    </w:p>
    <w:p w14:paraId="573BDA8E"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owierzenia wykonywania pracy małoletniemu cudzoziemcowi, o którym mowa w art.9 ust.2 ustawy z dnia 15 czerwca 2012r. o skutkach </w:t>
      </w:r>
      <w:r w:rsidR="0063666C">
        <w:rPr>
          <w:rFonts w:ascii="Times New Roman" w:hAnsi="Times New Roman" w:cs="Times New Roman"/>
          <w:color w:val="000000"/>
          <w:sz w:val="24"/>
          <w:szCs w:val="24"/>
        </w:rPr>
        <w:lastRenderedPageBreak/>
        <w:t>powierzania wykonywania pracy cudzoziemcom przebywającym wbrew przepisom na terytorium Rzeczpospolitej Polskiej (Dz.U.poz.769),</w:t>
      </w:r>
    </w:p>
    <w:p w14:paraId="2E3C547A" w14:textId="1545CE79"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w:t>
      </w:r>
      <w:r w:rsidR="0063666C">
        <w:rPr>
          <w:rFonts w:ascii="Times New Roman" w:hAnsi="Times New Roman" w:cs="Times New Roman"/>
          <w:color w:val="000000"/>
          <w:sz w:val="24"/>
          <w:szCs w:val="24"/>
        </w:rPr>
        <w:t xml:space="preserve">rzeciwko obrotowi gospodarczemu, o których mowa w art. 296-307 Kodeksu karnego, przestępstwa, oszustwa, o którym mowa w art. 286 Kodeksu karnego, przestępstwo przeciwko wiarygodności dokumentów, </w:t>
      </w:r>
      <w:r w:rsidR="002C4AF3">
        <w:rPr>
          <w:rFonts w:ascii="Times New Roman" w:hAnsi="Times New Roman" w:cs="Times New Roman"/>
          <w:color w:val="000000"/>
          <w:sz w:val="24"/>
          <w:szCs w:val="24"/>
        </w:rPr>
        <w:br/>
      </w:r>
      <w:r w:rsidR="0063666C">
        <w:rPr>
          <w:rFonts w:ascii="Times New Roman" w:hAnsi="Times New Roman" w:cs="Times New Roman"/>
          <w:color w:val="000000"/>
          <w:sz w:val="24"/>
          <w:szCs w:val="24"/>
        </w:rPr>
        <w:t>o których mowa w art.270-277d Kodeksu karnego lub przestępstwo skarbowe,</w:t>
      </w:r>
    </w:p>
    <w:p w14:paraId="5B818C75" w14:textId="77777777" w:rsidR="0063666C" w:rsidRDefault="006A1955" w:rsidP="00866876">
      <w:pPr>
        <w:pStyle w:val="Akapitzlist"/>
        <w:numPr>
          <w:ilvl w:val="0"/>
          <w:numId w:val="1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63666C">
        <w:rPr>
          <w:rFonts w:ascii="Times New Roman" w:hAnsi="Times New Roman" w:cs="Times New Roman"/>
          <w:color w:val="000000"/>
          <w:sz w:val="24"/>
          <w:szCs w:val="24"/>
        </w:rPr>
        <w:t xml:space="preserve"> którym mowa w art. 9 ust.1 i 3 lub art.10 ustawy z dnia 15 czerwca 2012r. o skutkach powierzania wykonywania pracy cudzoziemcom przebywającym wbrew przepisom na terytorium Rzeczpospolitej Polskiej</w:t>
      </w:r>
    </w:p>
    <w:p w14:paraId="13F650EE" w14:textId="77777777" w:rsidR="00752135" w:rsidRDefault="00752135" w:rsidP="00752135">
      <w:pPr>
        <w:pStyle w:val="Akapitzlist"/>
        <w:autoSpaceDE w:val="0"/>
        <w:autoSpaceDN w:val="0"/>
        <w:adjustRightInd w:val="0"/>
        <w:spacing w:after="0" w:line="240" w:lineRule="auto"/>
        <w:ind w:left="1830"/>
        <w:jc w:val="both"/>
        <w:rPr>
          <w:rFonts w:ascii="Times New Roman" w:hAnsi="Times New Roman" w:cs="Times New Roman"/>
          <w:color w:val="000000"/>
          <w:sz w:val="24"/>
          <w:szCs w:val="24"/>
        </w:rPr>
      </w:pPr>
      <w:r>
        <w:rPr>
          <w:rFonts w:ascii="Times New Roman" w:hAnsi="Times New Roman" w:cs="Times New Roman"/>
          <w:color w:val="000000"/>
          <w:sz w:val="24"/>
          <w:szCs w:val="24"/>
        </w:rPr>
        <w:t>- lub za odpowiedni czyn zabroniony określony w przepisach prawa obcego;</w:t>
      </w:r>
    </w:p>
    <w:p w14:paraId="6B8B6791" w14:textId="6992DE01" w:rsidR="0075213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sidRPr="006A1955">
        <w:rPr>
          <w:rFonts w:ascii="Times New Roman" w:hAnsi="Times New Roman" w:cs="Times New Roman"/>
          <w:color w:val="000000"/>
          <w:sz w:val="24"/>
          <w:szCs w:val="24"/>
        </w:rPr>
        <w:t xml:space="preserve">jeżeli urzędującego członka jego organu zarządzającego lub nadzorczego, wspólnika spółki w spółce jawnej </w:t>
      </w:r>
      <w:r>
        <w:rPr>
          <w:rFonts w:ascii="Times New Roman" w:hAnsi="Times New Roman" w:cs="Times New Roman"/>
          <w:color w:val="000000"/>
          <w:sz w:val="24"/>
          <w:szCs w:val="24"/>
        </w:rPr>
        <w:t xml:space="preserve">lub partnerskiej albo komplementariusza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spółce komandytowej lub komandytowo-akcyjnej lub prokurenta prawomocnie skazano za przestępstwo, o którym mowa w pkt 1;</w:t>
      </w:r>
    </w:p>
    <w:p w14:paraId="5E110CDA" w14:textId="425BBA82" w:rsidR="006A1955" w:rsidRDefault="006A1955"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wobec którego wydano prawomocny wyrok sądu lub ostateczną </w:t>
      </w:r>
      <w:r w:rsidR="002C4AF3">
        <w:rPr>
          <w:rFonts w:ascii="Times New Roman" w:hAnsi="Times New Roman" w:cs="Times New Roman"/>
          <w:color w:val="000000"/>
          <w:sz w:val="24"/>
          <w:szCs w:val="24"/>
        </w:rPr>
        <w:t>decyzję</w:t>
      </w:r>
      <w:r>
        <w:rPr>
          <w:rFonts w:ascii="Times New Roman" w:hAnsi="Times New Roman" w:cs="Times New Roman"/>
          <w:color w:val="000000"/>
          <w:sz w:val="24"/>
          <w:szCs w:val="24"/>
        </w:rPr>
        <w:t xml:space="preserve"> administracyjną o zaleganiu z uiszczeniem podatków, opłat lub składek na ubezpieczenie społeczne lub zdrowotne, chyba, że Wykonawca odpowiednio przed upływem terminu do składania wniosków o dopuszczenie do udziału </w:t>
      </w:r>
      <w:r w:rsidR="002C4AF3">
        <w:rPr>
          <w:rFonts w:ascii="Times New Roman" w:hAnsi="Times New Roman" w:cs="Times New Roman"/>
          <w:color w:val="000000"/>
          <w:sz w:val="24"/>
          <w:szCs w:val="24"/>
        </w:rPr>
        <w:br/>
      </w:r>
      <w:r>
        <w:rPr>
          <w:rFonts w:ascii="Times New Roman" w:hAnsi="Times New Roman" w:cs="Times New Roman"/>
          <w:color w:val="000000"/>
          <w:sz w:val="24"/>
          <w:szCs w:val="24"/>
        </w:rPr>
        <w:t>w postępowaniu albo przed upływem terminu składania ofert dokonał płatności należnych podatków, opłat lub składek na ubezpieczenie społeczne lub zdrowotn</w:t>
      </w:r>
      <w:r w:rsidR="002E7AA3">
        <w:rPr>
          <w:rFonts w:ascii="Times New Roman" w:hAnsi="Times New Roman" w:cs="Times New Roman"/>
          <w:color w:val="000000"/>
          <w:sz w:val="24"/>
          <w:szCs w:val="24"/>
        </w:rPr>
        <w:t>e wraz z odsetkami lub grzywnami lub zawarł wiążące porozumienia w sprawie spłaty tych należności;</w:t>
      </w:r>
    </w:p>
    <w:p w14:paraId="4F26E5AE" w14:textId="77777777"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wobec którego prawomocnie orzeczono zakaz ubiegania się o zamówienie publiczne;</w:t>
      </w:r>
    </w:p>
    <w:p w14:paraId="22461FED" w14:textId="71C9E825"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w:t>
      </w:r>
      <w:r w:rsidR="002C4AF3">
        <w:rPr>
          <w:rFonts w:ascii="Times New Roman" w:hAnsi="Times New Roman" w:cs="Times New Roman"/>
          <w:color w:val="000000"/>
          <w:sz w:val="24"/>
          <w:szCs w:val="24"/>
        </w:rPr>
        <w:t>że</w:t>
      </w:r>
      <w:r>
        <w:rPr>
          <w:rFonts w:ascii="Times New Roman" w:hAnsi="Times New Roman" w:cs="Times New Roman"/>
          <w:color w:val="000000"/>
          <w:sz w:val="24"/>
          <w:szCs w:val="24"/>
        </w:rPr>
        <w:t xml:space="preserve"> przygotowali te oferty lub wnioski niezależnie od siebie;</w:t>
      </w:r>
    </w:p>
    <w:p w14:paraId="77438729" w14:textId="7759C9B3" w:rsidR="002E7AA3" w:rsidRDefault="002E7AA3" w:rsidP="00866876">
      <w:pPr>
        <w:pStyle w:val="Akapitzlist"/>
        <w:numPr>
          <w:ilvl w:val="0"/>
          <w:numId w:val="1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w przypadkach, o których mowa w art. 85 ust.1 , doszło do zakłócenia konkurencji wynikającego z wcześniejszego zaangażowania tego wykonawcy lub podmiotu, który należy z wyk</w:t>
      </w:r>
      <w:r w:rsidR="00223C02">
        <w:rPr>
          <w:rFonts w:ascii="Times New Roman" w:hAnsi="Times New Roman" w:cs="Times New Roman"/>
          <w:color w:val="000000"/>
          <w:sz w:val="24"/>
          <w:szCs w:val="24"/>
        </w:rPr>
        <w:t>onawcą do tej samej grupy kapit</w:t>
      </w:r>
      <w:r>
        <w:rPr>
          <w:rFonts w:ascii="Times New Roman" w:hAnsi="Times New Roman" w:cs="Times New Roman"/>
          <w:color w:val="000000"/>
          <w:sz w:val="24"/>
          <w:szCs w:val="24"/>
        </w:rPr>
        <w:t xml:space="preserve">ałowej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w rozumieniu ustawy z dnia 16 lutego 2007r. o ochronie konkurencji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 xml:space="preserve">i konsumentów, chyba że spowodowane tym zakłócenie konkurencji może być wyeliminowane w inny sposób niż przez wykluczenie wykonawcy z udziału </w:t>
      </w:r>
      <w:r w:rsidR="002C4AF3">
        <w:rPr>
          <w:rFonts w:ascii="Times New Roman" w:hAnsi="Times New Roman" w:cs="Times New Roman"/>
          <w:color w:val="000000"/>
          <w:sz w:val="24"/>
          <w:szCs w:val="24"/>
        </w:rPr>
        <w:br/>
      </w:r>
      <w:r w:rsidR="00223C02">
        <w:rPr>
          <w:rFonts w:ascii="Times New Roman" w:hAnsi="Times New Roman" w:cs="Times New Roman"/>
          <w:color w:val="000000"/>
          <w:sz w:val="24"/>
          <w:szCs w:val="24"/>
        </w:rPr>
        <w:t>w postępowaniu o udzielenie zamówienia.</w:t>
      </w:r>
    </w:p>
    <w:p w14:paraId="74A51558" w14:textId="77777777" w:rsidR="00885EB6" w:rsidRDefault="00885EB6" w:rsidP="00885EB6">
      <w:pPr>
        <w:pStyle w:val="Akapitzlist"/>
        <w:autoSpaceDE w:val="0"/>
        <w:autoSpaceDN w:val="0"/>
        <w:adjustRightInd w:val="0"/>
        <w:spacing w:after="0" w:line="240" w:lineRule="auto"/>
        <w:ind w:left="1470"/>
        <w:jc w:val="both"/>
        <w:rPr>
          <w:rFonts w:ascii="Times New Roman" w:hAnsi="Times New Roman" w:cs="Times New Roman"/>
          <w:color w:val="000000"/>
          <w:sz w:val="24"/>
          <w:szCs w:val="24"/>
        </w:rPr>
      </w:pPr>
    </w:p>
    <w:p w14:paraId="7C30CF12" w14:textId="06DD9C4B" w:rsidR="00223C02" w:rsidRPr="00DB770D" w:rsidRDefault="00C05263" w:rsidP="00866876">
      <w:pPr>
        <w:pStyle w:val="Akapitzlist"/>
        <w:numPr>
          <w:ilvl w:val="1"/>
          <w:numId w:val="13"/>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Zamawiający przewiduje także dodatkowe/fakultatywne podstawy (przesłanki) wykluczenia zawarte w art.</w:t>
      </w:r>
      <w:r w:rsid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 xml:space="preserve">109 ust.1 ustawy i wykluczy </w:t>
      </w:r>
      <w:r w:rsidR="00885EB6" w:rsidRPr="00DB770D">
        <w:rPr>
          <w:rFonts w:ascii="Times New Roman" w:hAnsi="Times New Roman" w:cs="Times New Roman"/>
          <w:color w:val="000000"/>
          <w:sz w:val="24"/>
          <w:szCs w:val="24"/>
        </w:rPr>
        <w:t>z postępowania Wykonawcę w następujących przypadkach:</w:t>
      </w:r>
    </w:p>
    <w:p w14:paraId="2D6FAE62" w14:textId="3E9DEB06" w:rsidR="00885EB6" w:rsidRPr="00DB770D" w:rsidRDefault="00C8001F"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zamierzonego działania lub rażącego niedbalstwa wprowadził zamawiającego w błąd przy przedstawianiu informacji, że nie</w:t>
      </w:r>
      <w:r w:rsidR="00DB770D" w:rsidRPr="00DB770D">
        <w:rPr>
          <w:rFonts w:ascii="Times New Roman" w:hAnsi="Times New Roman" w:cs="Times New Roman"/>
          <w:color w:val="000000"/>
          <w:sz w:val="24"/>
          <w:szCs w:val="24"/>
        </w:rPr>
        <w:t xml:space="preserve"> </w:t>
      </w:r>
      <w:r w:rsidRPr="00DB770D">
        <w:rPr>
          <w:rFonts w:ascii="Times New Roman" w:hAnsi="Times New Roman" w:cs="Times New Roman"/>
          <w:color w:val="000000"/>
          <w:sz w:val="24"/>
          <w:szCs w:val="24"/>
        </w:rPr>
        <w:t>podlega wykluczeniu, spełnia war</w:t>
      </w:r>
      <w:r w:rsidR="00D46045" w:rsidRPr="00DB770D">
        <w:rPr>
          <w:rFonts w:ascii="Times New Roman" w:hAnsi="Times New Roman" w:cs="Times New Roman"/>
          <w:color w:val="000000"/>
          <w:sz w:val="24"/>
          <w:szCs w:val="24"/>
        </w:rPr>
        <w:t>unki udziału w postępowaniu lu</w:t>
      </w:r>
      <w:r w:rsidRPr="00DB770D">
        <w:rPr>
          <w:rFonts w:ascii="Times New Roman" w:hAnsi="Times New Roman" w:cs="Times New Roman"/>
          <w:color w:val="000000"/>
          <w:sz w:val="24"/>
          <w:szCs w:val="24"/>
        </w:rPr>
        <w:t>b kryteria selekcji, co mogło mieć istotny wpływ na decyzje podejmowane przez</w:t>
      </w:r>
      <w:r w:rsidR="00DB770D" w:rsidRPr="00DB770D">
        <w:rPr>
          <w:rFonts w:ascii="Times New Roman" w:hAnsi="Times New Roman" w:cs="Times New Roman"/>
          <w:color w:val="000000"/>
          <w:sz w:val="24"/>
          <w:szCs w:val="24"/>
        </w:rPr>
        <w:t xml:space="preserve"> </w:t>
      </w:r>
      <w:r w:rsidR="00D46045" w:rsidRPr="00DB770D">
        <w:rPr>
          <w:rFonts w:ascii="Times New Roman" w:hAnsi="Times New Roman" w:cs="Times New Roman"/>
          <w:color w:val="000000"/>
          <w:sz w:val="24"/>
          <w:szCs w:val="24"/>
        </w:rPr>
        <w:t xml:space="preserve">zamawiającego w postepowaniu o udzielenie zamówienia, lub który zataił te informacje lub </w:t>
      </w:r>
      <w:r w:rsidR="00D46045" w:rsidRPr="00DB770D">
        <w:rPr>
          <w:rFonts w:ascii="Times New Roman" w:hAnsi="Times New Roman" w:cs="Times New Roman"/>
          <w:color w:val="000000"/>
          <w:sz w:val="24"/>
          <w:szCs w:val="24"/>
        </w:rPr>
        <w:lastRenderedPageBreak/>
        <w:t>nie jest w stanie przedstawić wymaganych podmiotowych środków dowodowych;</w:t>
      </w:r>
    </w:p>
    <w:p w14:paraId="2EEE3991" w14:textId="7BD60B06" w:rsidR="00D46045" w:rsidRPr="00DB770D" w:rsidRDefault="00D46045" w:rsidP="00866876">
      <w:pPr>
        <w:pStyle w:val="Akapitzlist"/>
        <w:numPr>
          <w:ilvl w:val="0"/>
          <w:numId w:val="36"/>
        </w:numPr>
        <w:autoSpaceDE w:val="0"/>
        <w:autoSpaceDN w:val="0"/>
        <w:adjustRightInd w:val="0"/>
        <w:spacing w:after="0" w:line="240" w:lineRule="auto"/>
        <w:jc w:val="both"/>
        <w:rPr>
          <w:rFonts w:ascii="Times New Roman" w:hAnsi="Times New Roman" w:cs="Times New Roman"/>
          <w:color w:val="000000"/>
          <w:sz w:val="24"/>
          <w:szCs w:val="24"/>
        </w:rPr>
      </w:pPr>
      <w:r w:rsidRPr="00DB770D">
        <w:rPr>
          <w:rFonts w:ascii="Times New Roman" w:hAnsi="Times New Roman" w:cs="Times New Roman"/>
          <w:color w:val="000000"/>
          <w:sz w:val="24"/>
          <w:szCs w:val="24"/>
        </w:rPr>
        <w:t>który w wyniku lekkomyślności lub niedbalstwa przedstawił informacje wprowadzające w błąd, co mogło mieć istotny wpływ na decyzje  podejmowane  przez zamawiającego w postepowaniu o udzielenie zamówienia.</w:t>
      </w:r>
    </w:p>
    <w:p w14:paraId="042338A9" w14:textId="77777777" w:rsidR="00D46045" w:rsidRDefault="00D46045" w:rsidP="00D46045">
      <w:pPr>
        <w:autoSpaceDE w:val="0"/>
        <w:autoSpaceDN w:val="0"/>
        <w:adjustRightInd w:val="0"/>
        <w:spacing w:after="0" w:line="240" w:lineRule="auto"/>
        <w:jc w:val="both"/>
        <w:rPr>
          <w:rFonts w:ascii="Times New Roman" w:hAnsi="Times New Roman" w:cs="Times New Roman"/>
          <w:color w:val="000000"/>
          <w:sz w:val="24"/>
          <w:szCs w:val="24"/>
        </w:rPr>
      </w:pPr>
    </w:p>
    <w:p w14:paraId="56415BB9" w14:textId="77777777" w:rsidR="00D46045" w:rsidRDefault="00D46045" w:rsidP="00866876">
      <w:pPr>
        <w:pStyle w:val="Akapitzlist"/>
        <w:numPr>
          <w:ilvl w:val="0"/>
          <w:numId w:val="1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Warunki udziału w postępowaniu, określone przez Zamawiającego spośród warunków, o których mowa w art. 112 ust.2 ustawy:</w:t>
      </w:r>
    </w:p>
    <w:p w14:paraId="2468A81E" w14:textId="77777777" w:rsidR="00D46045" w:rsidRDefault="00D46045"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Zdolność do występowania w obrocie gospodarczym</w:t>
      </w:r>
    </w:p>
    <w:p w14:paraId="5E064D8E" w14:textId="77777777" w:rsidR="00D46045" w:rsidRDefault="00D46045" w:rsidP="00D46045">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32DA2571" w14:textId="77777777" w:rsidR="00D46045" w:rsidRDefault="00FF78FB" w:rsidP="00D46045">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Uprawnienia do prowadzenia określonej działalności gospodarczej lub zawodowej</w:t>
      </w:r>
    </w:p>
    <w:p w14:paraId="75DB2641"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73579361" w14:textId="77777777" w:rsidR="00FF78FB"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Sytuacja ekonomiczna lub finansowa</w:t>
      </w:r>
    </w:p>
    <w:p w14:paraId="01BDF58A" w14:textId="77777777" w:rsidR="00FF78FB" w:rsidRDefault="00FF78FB" w:rsidP="00FF78FB">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Nie dotyczy</w:t>
      </w:r>
    </w:p>
    <w:p w14:paraId="6F816800" w14:textId="77777777" w:rsidR="00FF78FB" w:rsidRPr="009428FA" w:rsidRDefault="00FF78FB" w:rsidP="00FF78FB">
      <w:pPr>
        <w:pStyle w:val="Akapitzlist"/>
        <w:numPr>
          <w:ilvl w:val="1"/>
          <w:numId w:val="3"/>
        </w:numPr>
        <w:autoSpaceDE w:val="0"/>
        <w:autoSpaceDN w:val="0"/>
        <w:adjustRightInd w:val="0"/>
        <w:spacing w:after="0" w:line="240" w:lineRule="auto"/>
        <w:jc w:val="both"/>
        <w:rPr>
          <w:rFonts w:ascii="Times New Roman" w:hAnsi="Times New Roman" w:cs="Times New Roman"/>
          <w:color w:val="000000"/>
          <w:sz w:val="24"/>
          <w:szCs w:val="24"/>
        </w:rPr>
      </w:pPr>
      <w:r w:rsidRPr="009428FA">
        <w:rPr>
          <w:rFonts w:ascii="Times New Roman" w:hAnsi="Times New Roman" w:cs="Times New Roman"/>
          <w:color w:val="000000"/>
          <w:sz w:val="24"/>
          <w:szCs w:val="24"/>
        </w:rPr>
        <w:t>Zdolność techniczna lub zawodowa:</w:t>
      </w:r>
    </w:p>
    <w:p w14:paraId="527FC309" w14:textId="796529CE" w:rsidR="00FF78FB" w:rsidRDefault="00FF78FB" w:rsidP="00FF78FB">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wykazać, iż w okresie ostatnich 5 lat, a jeżeli okres prowadzenia działalności jest krótszy – w tym okresie, wyk</w:t>
      </w:r>
      <w:r w:rsidR="00324B40">
        <w:rPr>
          <w:rFonts w:ascii="Times New Roman" w:hAnsi="Times New Roman" w:cs="Times New Roman"/>
          <w:color w:val="000000"/>
          <w:sz w:val="24"/>
          <w:szCs w:val="24"/>
        </w:rPr>
        <w:t xml:space="preserve">onał należycie co najmniej dwie roboty budowlane </w:t>
      </w:r>
      <w:r w:rsidR="002664A1">
        <w:rPr>
          <w:rFonts w:ascii="Times New Roman" w:hAnsi="Times New Roman" w:cs="Times New Roman"/>
          <w:color w:val="000000"/>
          <w:sz w:val="24"/>
          <w:szCs w:val="24"/>
        </w:rPr>
        <w:t xml:space="preserve">obejmujące wykonanie budowy, przebudowy, rozbudowy drogi publicznej o nawierzchni bitumicznej </w:t>
      </w:r>
      <w:r w:rsidR="00AE3DE2">
        <w:rPr>
          <w:rFonts w:ascii="Times New Roman" w:hAnsi="Times New Roman" w:cs="Times New Roman"/>
          <w:color w:val="000000"/>
          <w:sz w:val="24"/>
          <w:szCs w:val="24"/>
        </w:rPr>
        <w:br/>
      </w:r>
      <w:r w:rsidR="002664A1">
        <w:rPr>
          <w:rFonts w:ascii="Times New Roman" w:hAnsi="Times New Roman" w:cs="Times New Roman"/>
          <w:color w:val="000000"/>
          <w:sz w:val="24"/>
          <w:szCs w:val="24"/>
        </w:rPr>
        <w:t>o długości minimum 1,5 km każda</w:t>
      </w:r>
      <w:r w:rsidR="00986FF1">
        <w:rPr>
          <w:rFonts w:ascii="Times New Roman" w:hAnsi="Times New Roman" w:cs="Times New Roman"/>
          <w:color w:val="000000"/>
          <w:sz w:val="24"/>
          <w:szCs w:val="24"/>
        </w:rPr>
        <w:t>;</w:t>
      </w:r>
    </w:p>
    <w:p w14:paraId="203DEF6B" w14:textId="77777777" w:rsidR="00E76616" w:rsidRPr="00AE3DE2" w:rsidRDefault="00E76616" w:rsidP="00AE3DE2">
      <w:pPr>
        <w:autoSpaceDE w:val="0"/>
        <w:autoSpaceDN w:val="0"/>
        <w:adjustRightInd w:val="0"/>
        <w:spacing w:after="0" w:line="240" w:lineRule="auto"/>
        <w:jc w:val="both"/>
        <w:rPr>
          <w:rFonts w:ascii="Times New Roman" w:hAnsi="Times New Roman" w:cs="Times New Roman"/>
          <w:color w:val="000000"/>
          <w:sz w:val="24"/>
          <w:szCs w:val="24"/>
        </w:rPr>
      </w:pPr>
    </w:p>
    <w:p w14:paraId="03168CF4" w14:textId="77777777" w:rsidR="00FF78FB" w:rsidRPr="00E76616"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Uwaga nr 2</w:t>
      </w:r>
    </w:p>
    <w:p w14:paraId="132A1F25" w14:textId="1C5B7695" w:rsidR="00FF78FB" w:rsidRDefault="00FF78FB"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sidRPr="00E76616">
        <w:rPr>
          <w:rFonts w:ascii="Times New Roman" w:hAnsi="Times New Roman" w:cs="Times New Roman"/>
          <w:b/>
          <w:color w:val="000000"/>
          <w:sz w:val="24"/>
          <w:szCs w:val="24"/>
        </w:rPr>
        <w:t xml:space="preserve">Mając na uwadze </w:t>
      </w:r>
      <w:r w:rsidR="00324B40">
        <w:rPr>
          <w:rFonts w:ascii="Times New Roman" w:hAnsi="Times New Roman" w:cs="Times New Roman"/>
          <w:b/>
          <w:color w:val="000000"/>
          <w:sz w:val="24"/>
          <w:szCs w:val="24"/>
        </w:rPr>
        <w:t>art. 117 ust. 1 ustawy Zamawiają</w:t>
      </w:r>
      <w:r w:rsidRPr="00E76616">
        <w:rPr>
          <w:rFonts w:ascii="Times New Roman" w:hAnsi="Times New Roman" w:cs="Times New Roman"/>
          <w:b/>
          <w:color w:val="000000"/>
          <w:sz w:val="24"/>
          <w:szCs w:val="24"/>
        </w:rPr>
        <w:t xml:space="preserve">cy zastrzega, </w:t>
      </w:r>
      <w:r w:rsidR="00DB770D">
        <w:rPr>
          <w:rFonts w:ascii="Times New Roman" w:hAnsi="Times New Roman" w:cs="Times New Roman"/>
          <w:b/>
          <w:color w:val="000000"/>
          <w:sz w:val="24"/>
          <w:szCs w:val="24"/>
        </w:rPr>
        <w:br/>
      </w:r>
      <w:r w:rsidRPr="00E76616">
        <w:rPr>
          <w:rFonts w:ascii="Times New Roman" w:hAnsi="Times New Roman" w:cs="Times New Roman"/>
          <w:b/>
          <w:color w:val="000000"/>
          <w:sz w:val="24"/>
          <w:szCs w:val="24"/>
        </w:rPr>
        <w:t>że w sytuacji składania oferty przez Wykonawców wspólnie ubiegających się o udzielenie zamówienia oraz analogicznie w sytuacji, gdy Wykonawca będzie polegał na zasobach innego podmiotu, na zasadach określonych w art.</w:t>
      </w:r>
      <w:r w:rsidR="00AD4F2A">
        <w:rPr>
          <w:rFonts w:ascii="Times New Roman" w:hAnsi="Times New Roman" w:cs="Times New Roman"/>
          <w:b/>
          <w:color w:val="000000"/>
          <w:sz w:val="24"/>
          <w:szCs w:val="24"/>
        </w:rPr>
        <w:t xml:space="preserve"> </w:t>
      </w:r>
      <w:r w:rsidRPr="00E76616">
        <w:rPr>
          <w:rFonts w:ascii="Times New Roman" w:hAnsi="Times New Roman" w:cs="Times New Roman"/>
          <w:b/>
          <w:color w:val="000000"/>
          <w:sz w:val="24"/>
          <w:szCs w:val="24"/>
        </w:rPr>
        <w:t xml:space="preserve">118 ustawy, warunek o którym mowa </w:t>
      </w:r>
      <w:r w:rsidR="00E76616" w:rsidRPr="00E76616">
        <w:rPr>
          <w:rFonts w:ascii="Times New Roman" w:hAnsi="Times New Roman" w:cs="Times New Roman"/>
          <w:b/>
          <w:color w:val="000000"/>
          <w:sz w:val="24"/>
          <w:szCs w:val="24"/>
        </w:rPr>
        <w:t xml:space="preserve">wyżej, musi zostać spełniony w całości przez Wykonawcę (jednego </w:t>
      </w:r>
      <w:r w:rsidR="00DB770D">
        <w:rPr>
          <w:rFonts w:ascii="Times New Roman" w:hAnsi="Times New Roman" w:cs="Times New Roman"/>
          <w:b/>
          <w:color w:val="000000"/>
          <w:sz w:val="24"/>
          <w:szCs w:val="24"/>
        </w:rPr>
        <w:br/>
      </w:r>
      <w:r w:rsidR="00E76616" w:rsidRPr="00E76616">
        <w:rPr>
          <w:rFonts w:ascii="Times New Roman" w:hAnsi="Times New Roman" w:cs="Times New Roman"/>
          <w:b/>
          <w:color w:val="000000"/>
          <w:sz w:val="24"/>
          <w:szCs w:val="24"/>
        </w:rPr>
        <w:t xml:space="preserve">z Wykonawców wspólnie składających ofertę) lub podmiot, na którego zdolności w tym zakresie powołuje się Wykonawca – brak możliwości tzw. </w:t>
      </w:r>
      <w:r w:rsidR="00DB770D">
        <w:rPr>
          <w:rFonts w:ascii="Times New Roman" w:hAnsi="Times New Roman" w:cs="Times New Roman"/>
          <w:b/>
          <w:color w:val="000000"/>
          <w:sz w:val="24"/>
          <w:szCs w:val="24"/>
        </w:rPr>
        <w:t>s</w:t>
      </w:r>
      <w:r w:rsidR="00E76616" w:rsidRPr="00E76616">
        <w:rPr>
          <w:rFonts w:ascii="Times New Roman" w:hAnsi="Times New Roman" w:cs="Times New Roman"/>
          <w:b/>
          <w:color w:val="000000"/>
          <w:sz w:val="24"/>
          <w:szCs w:val="24"/>
        </w:rPr>
        <w:t>umowania zasobów w zakresie doświadczenia.</w:t>
      </w:r>
    </w:p>
    <w:p w14:paraId="51F99241"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6E6CA0DA"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Uwaga nr 3</w:t>
      </w:r>
    </w:p>
    <w:p w14:paraId="5863B1D9" w14:textId="77777777" w:rsidR="00031DE1"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Jeżeli wykonawca powołuje się na doświadczenie w realizacji robót budowlanych wykonywanych wspólnie z innymi wykonawcami, należy wykazać robotę budowlaną, w której Wykonawca bezpośrednio uczestniczył.</w:t>
      </w:r>
    </w:p>
    <w:p w14:paraId="03AAA5FB" w14:textId="77777777" w:rsidR="00E76616" w:rsidRDefault="00E76616"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p>
    <w:p w14:paraId="44AE40FC" w14:textId="77777777" w:rsidR="00E76616" w:rsidRDefault="00031DE1"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Uwaga nr 4</w:t>
      </w:r>
    </w:p>
    <w:p w14:paraId="6BFFE33A" w14:textId="77777777" w:rsidR="002B3D2C" w:rsidRPr="00E76616" w:rsidRDefault="002B3D2C" w:rsidP="00FF78FB">
      <w:pPr>
        <w:pStyle w:val="Akapitzlist"/>
        <w:autoSpaceDE w:val="0"/>
        <w:autoSpaceDN w:val="0"/>
        <w:adjustRightInd w:val="0"/>
        <w:spacing w:after="0" w:line="240" w:lineRule="auto"/>
        <w:ind w:left="1800"/>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W przypadku wskazania przez Wykonawcę, w celu wykazania spełniania warunków udziału, waluty innej niż polska (PLN), w celu jej przeliczenia stosowany będzie średni kurs NBP na dzień </w:t>
      </w:r>
      <w:r w:rsidR="00031DE1">
        <w:rPr>
          <w:rFonts w:ascii="Times New Roman" w:hAnsi="Times New Roman" w:cs="Times New Roman"/>
          <w:b/>
          <w:color w:val="000000"/>
          <w:sz w:val="24"/>
          <w:szCs w:val="24"/>
        </w:rPr>
        <w:t>zamieszczenia ogłoszenia o zamówieniu w Biuletynie Zamówień Publicznych na portalu internetowym Urzędu Zamówień Publicznych.</w:t>
      </w:r>
    </w:p>
    <w:p w14:paraId="52BD268C" w14:textId="77777777" w:rsidR="00D46045" w:rsidRPr="00885EB6" w:rsidRDefault="00D46045" w:rsidP="00885EB6">
      <w:pPr>
        <w:autoSpaceDE w:val="0"/>
        <w:autoSpaceDN w:val="0"/>
        <w:adjustRightInd w:val="0"/>
        <w:spacing w:after="0" w:line="240" w:lineRule="auto"/>
        <w:ind w:left="708" w:firstLine="708"/>
        <w:jc w:val="both"/>
        <w:rPr>
          <w:rFonts w:ascii="Times New Roman" w:hAnsi="Times New Roman" w:cs="Times New Roman"/>
          <w:color w:val="000000"/>
          <w:sz w:val="24"/>
          <w:szCs w:val="24"/>
        </w:rPr>
      </w:pPr>
    </w:p>
    <w:p w14:paraId="047482D6" w14:textId="035736CC" w:rsidR="00803E46" w:rsidRPr="00AD4F2A" w:rsidRDefault="00625F28" w:rsidP="00AD4F2A">
      <w:pPr>
        <w:pStyle w:val="Akapitzlist"/>
        <w:numPr>
          <w:ilvl w:val="2"/>
          <w:numId w:val="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Wykonawca musi w</w:t>
      </w:r>
      <w:r w:rsidR="008F0948">
        <w:rPr>
          <w:rFonts w:ascii="Times New Roman" w:hAnsi="Times New Roman" w:cs="Times New Roman"/>
          <w:color w:val="000000"/>
          <w:sz w:val="24"/>
          <w:szCs w:val="24"/>
        </w:rPr>
        <w:t>ykazać dysponowanie osobą zdolną</w:t>
      </w:r>
      <w:r>
        <w:rPr>
          <w:rFonts w:ascii="Times New Roman" w:hAnsi="Times New Roman" w:cs="Times New Roman"/>
          <w:color w:val="000000"/>
          <w:sz w:val="24"/>
          <w:szCs w:val="24"/>
        </w:rPr>
        <w:t xml:space="preserve"> do wykonywania zamówienia tj.</w:t>
      </w:r>
      <w:r w:rsidR="00AD4F2A">
        <w:rPr>
          <w:rFonts w:ascii="Times New Roman" w:hAnsi="Times New Roman" w:cs="Times New Roman"/>
          <w:color w:val="000000"/>
          <w:sz w:val="24"/>
          <w:szCs w:val="24"/>
        </w:rPr>
        <w:t xml:space="preserve"> </w:t>
      </w:r>
      <w:r w:rsidRPr="00AD4F2A">
        <w:rPr>
          <w:rFonts w:ascii="Times New Roman" w:hAnsi="Times New Roman" w:cs="Times New Roman"/>
          <w:color w:val="000000"/>
          <w:sz w:val="24"/>
          <w:szCs w:val="24"/>
        </w:rPr>
        <w:t xml:space="preserve">posiadającą prawo do wykonywania samodzielnych funkcji technicznych </w:t>
      </w:r>
      <w:r w:rsidR="00AD4F2A" w:rsidRPr="00AD4F2A">
        <w:rPr>
          <w:rFonts w:ascii="Times New Roman" w:hAnsi="Times New Roman" w:cs="Times New Roman"/>
          <w:color w:val="000000"/>
          <w:sz w:val="24"/>
          <w:szCs w:val="24"/>
        </w:rPr>
        <w:t xml:space="preserve">w budownictwie </w:t>
      </w:r>
      <w:r w:rsidR="00803E46" w:rsidRPr="00AD4F2A">
        <w:rPr>
          <w:rFonts w:ascii="Times New Roman" w:hAnsi="Times New Roman" w:cs="Times New Roman"/>
          <w:color w:val="000000"/>
          <w:sz w:val="24"/>
          <w:szCs w:val="24"/>
        </w:rPr>
        <w:t xml:space="preserve">w specjalności </w:t>
      </w:r>
      <w:r w:rsidR="00AD4F2A" w:rsidRPr="00AD4F2A">
        <w:rPr>
          <w:rFonts w:ascii="Times New Roman" w:hAnsi="Times New Roman" w:cs="Times New Roman"/>
          <w:color w:val="000000"/>
          <w:sz w:val="24"/>
          <w:szCs w:val="24"/>
        </w:rPr>
        <w:t>drogowej</w:t>
      </w:r>
      <w:r w:rsidR="007F3F69">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t>lub</w:t>
      </w:r>
      <w:r w:rsidR="009428FA">
        <w:rPr>
          <w:rFonts w:ascii="Times New Roman" w:hAnsi="Times New Roman" w:cs="Times New Roman"/>
          <w:color w:val="000000"/>
          <w:sz w:val="24"/>
          <w:szCs w:val="24"/>
        </w:rPr>
        <w:t xml:space="preserve"> </w:t>
      </w:r>
      <w:r w:rsidR="00CE771F" w:rsidRPr="00AD4F2A">
        <w:rPr>
          <w:rFonts w:ascii="Times New Roman" w:hAnsi="Times New Roman" w:cs="Times New Roman"/>
          <w:color w:val="000000"/>
          <w:sz w:val="24"/>
          <w:szCs w:val="24"/>
        </w:rPr>
        <w:lastRenderedPageBreak/>
        <w:t xml:space="preserve">odpowiadające im ważne uprawnienia, które zostały wydane na podstawie wcześniej obowiązujących przepisów, </w:t>
      </w:r>
    </w:p>
    <w:p w14:paraId="4903BD25" w14:textId="77777777" w:rsid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9428FA">
        <w:rPr>
          <w:rFonts w:ascii="Times New Roman" w:hAnsi="Times New Roman" w:cs="Times New Roman"/>
          <w:b/>
          <w:bCs/>
          <w:color w:val="000000"/>
          <w:sz w:val="24"/>
          <w:szCs w:val="24"/>
        </w:rPr>
        <w:t>oraz</w:t>
      </w:r>
      <w:r w:rsidRPr="007F3F69">
        <w:rPr>
          <w:rFonts w:ascii="Times New Roman" w:hAnsi="Times New Roman" w:cs="Times New Roman"/>
          <w:color w:val="000000"/>
          <w:sz w:val="24"/>
          <w:szCs w:val="24"/>
        </w:rPr>
        <w:t xml:space="preserve"> zrzeszon</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xml:space="preserve"> we właściwym samorządzie zawodowym zgodnie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przepisami ustawy z dnia  15.12.2000 r. o samorządach zawodowych architektów oraz inżynierów budownictwa (Dz.U. z  2019r. poz. 1117), </w:t>
      </w:r>
    </w:p>
    <w:p w14:paraId="04CBFD6C" w14:textId="429A9C20" w:rsidR="00CE771F" w:rsidRPr="007F3F69" w:rsidRDefault="00CE771F" w:rsidP="007F3F69">
      <w:pPr>
        <w:autoSpaceDE w:val="0"/>
        <w:autoSpaceDN w:val="0"/>
        <w:adjustRightInd w:val="0"/>
        <w:spacing w:after="0" w:line="240" w:lineRule="auto"/>
        <w:ind w:left="1788"/>
        <w:jc w:val="both"/>
        <w:rPr>
          <w:rFonts w:ascii="Times New Roman" w:hAnsi="Times New Roman" w:cs="Times New Roman"/>
          <w:color w:val="000000"/>
          <w:sz w:val="24"/>
          <w:szCs w:val="24"/>
        </w:rPr>
      </w:pPr>
      <w:r w:rsidRPr="007F3F69">
        <w:rPr>
          <w:rFonts w:ascii="Times New Roman" w:hAnsi="Times New Roman" w:cs="Times New Roman"/>
          <w:color w:val="000000"/>
          <w:sz w:val="24"/>
          <w:szCs w:val="24"/>
        </w:rPr>
        <w:t>lub spełniają</w:t>
      </w:r>
      <w:r w:rsidR="007F3F69">
        <w:rPr>
          <w:rFonts w:ascii="Times New Roman" w:hAnsi="Times New Roman" w:cs="Times New Roman"/>
          <w:color w:val="000000"/>
          <w:sz w:val="24"/>
          <w:szCs w:val="24"/>
        </w:rPr>
        <w:t>cą</w:t>
      </w:r>
      <w:r w:rsidRPr="007F3F69">
        <w:rPr>
          <w:rFonts w:ascii="Times New Roman" w:hAnsi="Times New Roman" w:cs="Times New Roman"/>
          <w:color w:val="000000"/>
          <w:sz w:val="24"/>
          <w:szCs w:val="24"/>
        </w:rPr>
        <w:t xml:space="preserve"> warunki, o których mowa w art. 12a ustawy z dnia 7 lipca 1994r. Prawo budowlane (tekst jednolity (Dz.U. z 2020r. poz.1333 </w:t>
      </w:r>
      <w:r w:rsidR="00DB770D" w:rsidRP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 xml:space="preserve">z </w:t>
      </w:r>
      <w:proofErr w:type="spellStart"/>
      <w:r w:rsidRPr="007F3F69">
        <w:rPr>
          <w:rFonts w:ascii="Times New Roman" w:hAnsi="Times New Roman" w:cs="Times New Roman"/>
          <w:color w:val="000000"/>
          <w:sz w:val="24"/>
          <w:szCs w:val="24"/>
        </w:rPr>
        <w:t>późn</w:t>
      </w:r>
      <w:proofErr w:type="spellEnd"/>
      <w:r w:rsidRPr="007F3F69">
        <w:rPr>
          <w:rFonts w:ascii="Times New Roman" w:hAnsi="Times New Roman" w:cs="Times New Roman"/>
          <w:color w:val="000000"/>
          <w:sz w:val="24"/>
          <w:szCs w:val="24"/>
        </w:rPr>
        <w:t>. zm.) tj. osob</w:t>
      </w:r>
      <w:r w:rsidR="007F3F69">
        <w:rPr>
          <w:rFonts w:ascii="Times New Roman" w:hAnsi="Times New Roman" w:cs="Times New Roman"/>
          <w:color w:val="000000"/>
          <w:sz w:val="24"/>
          <w:szCs w:val="24"/>
        </w:rPr>
        <w:t>ą</w:t>
      </w:r>
      <w:r w:rsidRPr="007F3F69">
        <w:rPr>
          <w:rFonts w:ascii="Times New Roman" w:hAnsi="Times New Roman" w:cs="Times New Roman"/>
          <w:color w:val="000000"/>
          <w:sz w:val="24"/>
          <w:szCs w:val="24"/>
        </w:rPr>
        <w:t>, któr</w:t>
      </w:r>
      <w:r w:rsidR="007F3F69">
        <w:rPr>
          <w:rFonts w:ascii="Times New Roman" w:hAnsi="Times New Roman" w:cs="Times New Roman"/>
          <w:color w:val="000000"/>
          <w:sz w:val="24"/>
          <w:szCs w:val="24"/>
        </w:rPr>
        <w:t>ej</w:t>
      </w:r>
      <w:r w:rsidRPr="007F3F69">
        <w:rPr>
          <w:rFonts w:ascii="Times New Roman" w:hAnsi="Times New Roman" w:cs="Times New Roman"/>
          <w:color w:val="000000"/>
          <w:sz w:val="24"/>
          <w:szCs w:val="24"/>
        </w:rPr>
        <w:t xml:space="preserve"> odpowiednie kwalifikacje zawodowe zostały uznane na zasadach określonych w przepisach odrębnych lub spełniają wymogi, o których mowa w art. 20a ustawy z dnia 15.12.2000r. </w:t>
      </w:r>
      <w:r w:rsidR="007F3F69">
        <w:rPr>
          <w:rFonts w:ascii="Times New Roman" w:hAnsi="Times New Roman" w:cs="Times New Roman"/>
          <w:color w:val="000000"/>
          <w:sz w:val="24"/>
          <w:szCs w:val="24"/>
        </w:rPr>
        <w:br/>
      </w:r>
      <w:r w:rsidRPr="007F3F69">
        <w:rPr>
          <w:rFonts w:ascii="Times New Roman" w:hAnsi="Times New Roman" w:cs="Times New Roman"/>
          <w:color w:val="000000"/>
          <w:sz w:val="24"/>
          <w:szCs w:val="24"/>
        </w:rPr>
        <w:t>o samorządach zawodowych architektów oraz inżynierów budownictwa</w:t>
      </w:r>
      <w:r w:rsidR="0065202C" w:rsidRPr="007F3F69">
        <w:rPr>
          <w:rFonts w:ascii="Times New Roman" w:hAnsi="Times New Roman" w:cs="Times New Roman"/>
          <w:color w:val="000000"/>
          <w:sz w:val="24"/>
          <w:szCs w:val="24"/>
        </w:rPr>
        <w:t xml:space="preserve"> </w:t>
      </w:r>
      <w:r w:rsidR="007F3F69">
        <w:rPr>
          <w:rFonts w:ascii="Times New Roman" w:hAnsi="Times New Roman" w:cs="Times New Roman"/>
          <w:color w:val="000000"/>
          <w:sz w:val="24"/>
          <w:szCs w:val="24"/>
        </w:rPr>
        <w:br/>
      </w:r>
      <w:r w:rsidR="0065202C" w:rsidRPr="007F3F69">
        <w:rPr>
          <w:rFonts w:ascii="Times New Roman" w:hAnsi="Times New Roman" w:cs="Times New Roman"/>
          <w:color w:val="000000"/>
          <w:sz w:val="24"/>
          <w:szCs w:val="24"/>
        </w:rPr>
        <w:t>(„ świadczenia usług transgranicznych”).</w:t>
      </w:r>
    </w:p>
    <w:p w14:paraId="20C5DC1F" w14:textId="77777777" w:rsidR="00AB16DD" w:rsidRDefault="00AB16DD" w:rsidP="00CE771F">
      <w:pPr>
        <w:pStyle w:val="Akapitzlist"/>
        <w:autoSpaceDE w:val="0"/>
        <w:autoSpaceDN w:val="0"/>
        <w:adjustRightInd w:val="0"/>
        <w:spacing w:after="0" w:line="240" w:lineRule="auto"/>
        <w:ind w:left="2160"/>
        <w:jc w:val="both"/>
        <w:rPr>
          <w:rFonts w:ascii="Times New Roman" w:hAnsi="Times New Roman" w:cs="Times New Roman"/>
          <w:color w:val="000000"/>
          <w:sz w:val="24"/>
          <w:szCs w:val="24"/>
        </w:rPr>
      </w:pPr>
    </w:p>
    <w:p w14:paraId="619A5A77" w14:textId="77777777" w:rsidR="0065202C" w:rsidRPr="0065202C" w:rsidRDefault="0065202C" w:rsidP="0065202C">
      <w:pPr>
        <w:pStyle w:val="Akapitzlist"/>
        <w:numPr>
          <w:ilvl w:val="0"/>
          <w:numId w:val="3"/>
        </w:numPr>
        <w:autoSpaceDE w:val="0"/>
        <w:autoSpaceDN w:val="0"/>
        <w:adjustRightInd w:val="0"/>
        <w:spacing w:after="0" w:line="240" w:lineRule="auto"/>
        <w:jc w:val="both"/>
        <w:rPr>
          <w:rFonts w:ascii="Times New Roman" w:hAnsi="Times New Roman" w:cs="Times New Roman"/>
          <w:b/>
          <w:color w:val="000000"/>
          <w:sz w:val="24"/>
          <w:szCs w:val="24"/>
        </w:rPr>
      </w:pPr>
      <w:r w:rsidRPr="0065202C">
        <w:rPr>
          <w:rFonts w:ascii="Times New Roman" w:hAnsi="Times New Roman" w:cs="Times New Roman"/>
          <w:b/>
          <w:color w:val="000000"/>
          <w:sz w:val="24"/>
          <w:szCs w:val="24"/>
        </w:rPr>
        <w:t>Wykaz podmiotowych środków dowodowych</w:t>
      </w:r>
    </w:p>
    <w:p w14:paraId="114550E2" w14:textId="0E9773CC" w:rsidR="00347EDA" w:rsidRDefault="00347EDA" w:rsidP="0040683E">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B3C98BD" w14:textId="2576BB96" w:rsidR="0065202C" w:rsidRDefault="00C51136" w:rsidP="007D4B2B">
      <w:pPr>
        <w:pStyle w:val="Akapitzlist"/>
        <w:numPr>
          <w:ilvl w:val="1"/>
          <w:numId w:val="3"/>
        </w:numPr>
        <w:autoSpaceDE w:val="0"/>
        <w:autoSpaceDN w:val="0"/>
        <w:adjustRightInd w:val="0"/>
        <w:spacing w:after="0" w:line="240" w:lineRule="auto"/>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Wykonawca, którego oferta zostanie najwyżej oceniona, w celu wykazania spełniania warunków udziału w postępowaniu (określonych przez Zamawiającego w ust. 3 niniejszego rozdziału SWZ), na podstawie </w:t>
      </w:r>
      <w:r w:rsidR="00F04728" w:rsidRPr="00347EDA">
        <w:rPr>
          <w:rFonts w:ascii="Times New Roman" w:hAnsi="Times New Roman" w:cs="Times New Roman"/>
          <w:b/>
          <w:color w:val="000000"/>
          <w:sz w:val="24"/>
          <w:szCs w:val="24"/>
        </w:rPr>
        <w:t xml:space="preserve">art.274 ust.1 ustawy zostanie wezwany do  złożenia następujących podmiotowych środków dowodowych </w:t>
      </w:r>
      <w:r w:rsidR="00F04728" w:rsidRPr="007D4B2B">
        <w:rPr>
          <w:rFonts w:ascii="Times New Roman" w:hAnsi="Times New Roman" w:cs="Times New Roman"/>
          <w:b/>
          <w:color w:val="000000"/>
          <w:sz w:val="24"/>
          <w:szCs w:val="24"/>
        </w:rPr>
        <w:t>( aktualnych na dzień ich złożenia):</w:t>
      </w:r>
    </w:p>
    <w:p w14:paraId="4EBC4BB3" w14:textId="77777777" w:rsidR="007D4B2B" w:rsidRPr="007D4B2B" w:rsidRDefault="007D4B2B" w:rsidP="007D4B2B">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28B0DEFB" w14:textId="77777777" w:rsidR="00F04728"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 w celu wykazania spełnienia warunku z ust</w:t>
      </w:r>
      <w:r w:rsidRPr="0040683E">
        <w:rPr>
          <w:rFonts w:ascii="Times New Roman" w:hAnsi="Times New Roman" w:cs="Times New Roman"/>
          <w:color w:val="000000"/>
          <w:sz w:val="24"/>
          <w:szCs w:val="24"/>
        </w:rPr>
        <w:t>. 3.4.1.</w:t>
      </w:r>
    </w:p>
    <w:p w14:paraId="0FEFFD8D" w14:textId="77777777" w:rsidR="0040683E" w:rsidRDefault="00F0472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color w:val="000000"/>
          <w:sz w:val="24"/>
          <w:szCs w:val="24"/>
        </w:rPr>
        <w:t>Wykaz robót budowlanych</w:t>
      </w:r>
      <w:r w:rsidR="0040683E">
        <w:rPr>
          <w:rFonts w:ascii="Times New Roman" w:hAnsi="Times New Roman" w:cs="Times New Roman"/>
          <w:color w:val="000000"/>
          <w:sz w:val="24"/>
          <w:szCs w:val="24"/>
        </w:rPr>
        <w:t xml:space="preserve"> (zgodnie z załącznikiem nr 6 do SWZ)</w:t>
      </w:r>
      <w:r>
        <w:rPr>
          <w:rFonts w:ascii="Times New Roman" w:hAnsi="Times New Roman" w:cs="Times New Roman"/>
          <w:color w:val="000000"/>
          <w:sz w:val="24"/>
          <w:szCs w:val="24"/>
        </w:rPr>
        <w:t xml:space="preserve"> wykonanych nie wcześniej niż w okresie ostatnich 5 lat, a jeżeli okres prowadzenia działalności jest krótszy – w </w:t>
      </w:r>
      <w:r w:rsidR="00347EDA">
        <w:rPr>
          <w:rFonts w:ascii="Times New Roman" w:hAnsi="Times New Roman" w:cs="Times New Roman"/>
          <w:color w:val="000000"/>
          <w:sz w:val="24"/>
          <w:szCs w:val="24"/>
        </w:rPr>
        <w:t>tym okresie, wraz z po</w:t>
      </w:r>
      <w:r>
        <w:rPr>
          <w:rFonts w:ascii="Times New Roman" w:hAnsi="Times New Roman" w:cs="Times New Roman"/>
          <w:color w:val="000000"/>
          <w:sz w:val="24"/>
          <w:szCs w:val="24"/>
        </w:rPr>
        <w:t>daniem ich rodzaju, wartości, daty i miejsca wykonania oraz podmiotów na rzecz których roboty te zostały wykonane</w:t>
      </w:r>
      <w:r w:rsidR="00B36E64">
        <w:rPr>
          <w:rFonts w:ascii="Times New Roman" w:hAnsi="Times New Roman" w:cs="Times New Roman"/>
          <w:color w:val="000000"/>
          <w:sz w:val="24"/>
          <w:szCs w:val="24"/>
        </w:rPr>
        <w:t>, oraz załączeniem dowodów określających, czy te roboty budowlane zostały wykonane należycie, przy czym dowodami, o których mowa, są referencje bądź inne dokumenty sporządzone przez podmiot, na rzecz którego roboty budowlane</w:t>
      </w:r>
      <w:r w:rsidR="00347EDA">
        <w:rPr>
          <w:rFonts w:ascii="Times New Roman" w:hAnsi="Times New Roman" w:cs="Times New Roman"/>
          <w:color w:val="000000"/>
          <w:sz w:val="24"/>
          <w:szCs w:val="24"/>
        </w:rPr>
        <w:t xml:space="preserve"> zostały wykony</w:t>
      </w:r>
      <w:r w:rsidR="00B36E64">
        <w:rPr>
          <w:rFonts w:ascii="Times New Roman" w:hAnsi="Times New Roman" w:cs="Times New Roman"/>
          <w:color w:val="000000"/>
          <w:sz w:val="24"/>
          <w:szCs w:val="24"/>
        </w:rPr>
        <w:t xml:space="preserve">wane, a jeżeli wykonawca </w:t>
      </w:r>
      <w:r w:rsidR="00347EDA">
        <w:rPr>
          <w:rFonts w:ascii="Times New Roman" w:hAnsi="Times New Roman" w:cs="Times New Roman"/>
          <w:color w:val="000000"/>
          <w:sz w:val="24"/>
          <w:szCs w:val="24"/>
        </w:rPr>
        <w:t xml:space="preserve">z przyczyn niezależnych od niego nie jest w stanie uzyskać tych dokumentów – inne odpowiednie dokumenty. </w:t>
      </w:r>
    </w:p>
    <w:p w14:paraId="24670B91" w14:textId="7FDB0231" w:rsidR="00F04728" w:rsidRDefault="00347EDA"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Okres, o którym wyżej mowa  liczy się wstecz od dnia, w którym upływa termin składania ofert.</w:t>
      </w:r>
    </w:p>
    <w:p w14:paraId="20337EFD"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b/>
          <w:color w:val="000000"/>
          <w:sz w:val="24"/>
          <w:szCs w:val="24"/>
        </w:rPr>
      </w:pPr>
    </w:p>
    <w:p w14:paraId="729B640F" w14:textId="77777777"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 </w:t>
      </w:r>
      <w:r>
        <w:rPr>
          <w:rFonts w:ascii="Times New Roman" w:hAnsi="Times New Roman" w:cs="Times New Roman"/>
          <w:color w:val="000000"/>
          <w:sz w:val="24"/>
          <w:szCs w:val="24"/>
        </w:rPr>
        <w:t>w celu wykazania warunku z ust</w:t>
      </w:r>
      <w:r w:rsidRPr="0040683E">
        <w:rPr>
          <w:rFonts w:ascii="Times New Roman" w:hAnsi="Times New Roman" w:cs="Times New Roman"/>
          <w:color w:val="000000"/>
          <w:sz w:val="24"/>
          <w:szCs w:val="24"/>
        </w:rPr>
        <w:t>. 3.4.2.</w:t>
      </w:r>
    </w:p>
    <w:p w14:paraId="4E5A7D79" w14:textId="43B4C8E2" w:rsidR="00A501E8" w:rsidRDefault="00A501E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r w:rsidRPr="00A501E8">
        <w:rPr>
          <w:rFonts w:ascii="Times New Roman" w:hAnsi="Times New Roman" w:cs="Times New Roman"/>
          <w:color w:val="000000"/>
          <w:sz w:val="24"/>
          <w:szCs w:val="24"/>
        </w:rPr>
        <w:t>Wykaz osób</w:t>
      </w:r>
      <w:r w:rsidR="0040683E">
        <w:rPr>
          <w:rFonts w:ascii="Times New Roman" w:hAnsi="Times New Roman" w:cs="Times New Roman"/>
          <w:color w:val="000000"/>
          <w:sz w:val="24"/>
          <w:szCs w:val="24"/>
        </w:rPr>
        <w:t xml:space="preserve"> (zgodnie z załącznikiem nr 7 do SWZ)</w:t>
      </w:r>
      <w:r w:rsidRPr="00A501E8">
        <w:rPr>
          <w:rFonts w:ascii="Times New Roman" w:hAnsi="Times New Roman" w:cs="Times New Roman"/>
          <w:color w:val="000000"/>
          <w:sz w:val="24"/>
          <w:szCs w:val="24"/>
        </w:rPr>
        <w:t>, skierowanych przez Wykonawcę do realizacji za</w:t>
      </w:r>
      <w:r w:rsidR="00241A75">
        <w:rPr>
          <w:rFonts w:ascii="Times New Roman" w:hAnsi="Times New Roman" w:cs="Times New Roman"/>
          <w:color w:val="000000"/>
          <w:sz w:val="24"/>
          <w:szCs w:val="24"/>
        </w:rPr>
        <w:t>mówienia publicznego, w szczególności odpowiedzialnych za kierowanie robotami budowlanymi, wraz z informacjami na temat ich kwalifikacji zawodowych, uprawnień niezbędnych do wykonania zamówienia publicznego, a także zakresu wykonywanych przez nie czynności oraz informacje o podstawie do dysponowania tymi osobami</w:t>
      </w:r>
      <w:r w:rsidR="0040683E">
        <w:rPr>
          <w:rFonts w:ascii="Times New Roman" w:hAnsi="Times New Roman" w:cs="Times New Roman"/>
          <w:color w:val="000000"/>
          <w:sz w:val="24"/>
          <w:szCs w:val="24"/>
        </w:rPr>
        <w:t>.</w:t>
      </w:r>
    </w:p>
    <w:p w14:paraId="008C65B3" w14:textId="77777777" w:rsidR="000E6538" w:rsidRDefault="000E6538" w:rsidP="00F04728">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2526363B"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ROZDZIAŁ XX</w:t>
      </w:r>
    </w:p>
    <w:p w14:paraId="45FB43BC" w14:textId="6159D2C1"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r w:rsidRPr="00F8106B">
        <w:rPr>
          <w:rFonts w:ascii="Times New Roman" w:hAnsi="Times New Roman" w:cs="Times New Roman"/>
          <w:b/>
          <w:color w:val="000000"/>
          <w:sz w:val="24"/>
          <w:szCs w:val="24"/>
        </w:rPr>
        <w:t xml:space="preserve">KORZYSTANIE PRZEZ WYKONAWCĘ Z ZASOBÓW INNYCH PODMIOTÓW W CELU POTWIERDZENIA WARUNKÓW UDZIAŁU </w:t>
      </w:r>
      <w:r w:rsidR="00DD1090">
        <w:rPr>
          <w:rFonts w:ascii="Times New Roman" w:hAnsi="Times New Roman" w:cs="Times New Roman"/>
          <w:b/>
          <w:color w:val="000000"/>
          <w:sz w:val="24"/>
          <w:szCs w:val="24"/>
        </w:rPr>
        <w:br/>
      </w:r>
      <w:r w:rsidRPr="00F8106B">
        <w:rPr>
          <w:rFonts w:ascii="Times New Roman" w:hAnsi="Times New Roman" w:cs="Times New Roman"/>
          <w:b/>
          <w:color w:val="000000"/>
          <w:sz w:val="24"/>
          <w:szCs w:val="24"/>
        </w:rPr>
        <w:t>W POSTĘPOWANIU</w:t>
      </w:r>
    </w:p>
    <w:p w14:paraId="53626185" w14:textId="77777777" w:rsidR="000E6538" w:rsidRPr="00F8106B" w:rsidRDefault="000E6538" w:rsidP="000E6538">
      <w:pPr>
        <w:pStyle w:val="Akapitzlist"/>
        <w:autoSpaceDE w:val="0"/>
        <w:autoSpaceDN w:val="0"/>
        <w:adjustRightInd w:val="0"/>
        <w:spacing w:after="0" w:line="240" w:lineRule="auto"/>
        <w:ind w:left="1080"/>
        <w:jc w:val="center"/>
        <w:rPr>
          <w:rFonts w:ascii="Times New Roman" w:hAnsi="Times New Roman" w:cs="Times New Roman"/>
          <w:b/>
          <w:color w:val="000000"/>
          <w:sz w:val="24"/>
          <w:szCs w:val="24"/>
        </w:rPr>
      </w:pPr>
    </w:p>
    <w:p w14:paraId="004401CA" w14:textId="3083E32F" w:rsidR="000E6538" w:rsidRDefault="000E6538"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Wykonawca może w celu potwierdzenia spełniania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 xml:space="preserve">w postępowaniu, w stosownych sytuacjach oraz w odniesieniu do konkretnego zamówienia lub jego części, polegać na zdolnościach technicznych lub zawodowych </w:t>
      </w:r>
      <w:r>
        <w:rPr>
          <w:rFonts w:ascii="Times New Roman" w:hAnsi="Times New Roman" w:cs="Times New Roman"/>
          <w:color w:val="000000"/>
          <w:sz w:val="24"/>
          <w:szCs w:val="24"/>
        </w:rPr>
        <w:lastRenderedPageBreak/>
        <w:t>podmiotów udostępniających zasoby, niezależnie od charakteru prawnego łączących go z nim stosunków prawnych (dotyczy warunków udziału w postępow</w:t>
      </w:r>
      <w:r w:rsidR="00F8106B">
        <w:rPr>
          <w:rFonts w:ascii="Times New Roman" w:hAnsi="Times New Roman" w:cs="Times New Roman"/>
          <w:color w:val="000000"/>
          <w:sz w:val="24"/>
          <w:szCs w:val="24"/>
        </w:rPr>
        <w:t>aniu określonych przez Zamawiają</w:t>
      </w:r>
      <w:r>
        <w:rPr>
          <w:rFonts w:ascii="Times New Roman" w:hAnsi="Times New Roman" w:cs="Times New Roman"/>
          <w:color w:val="000000"/>
          <w:sz w:val="24"/>
          <w:szCs w:val="24"/>
        </w:rPr>
        <w:t xml:space="preserve">cego w ust. 3.4. </w:t>
      </w:r>
      <w:r w:rsidR="00F8106B">
        <w:rPr>
          <w:rFonts w:ascii="Times New Roman" w:hAnsi="Times New Roman" w:cs="Times New Roman"/>
          <w:color w:val="000000"/>
          <w:sz w:val="24"/>
          <w:szCs w:val="24"/>
        </w:rPr>
        <w:t>rozdziału XIX SWZ).</w:t>
      </w:r>
    </w:p>
    <w:p w14:paraId="4C054706" w14:textId="77777777" w:rsidR="00DF31E0" w:rsidRDefault="00DF31E0"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1828435" w14:textId="153704EF" w:rsidR="00F8106B" w:rsidRDefault="00F8106B"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sidRPr="00DF31E0">
        <w:rPr>
          <w:rFonts w:ascii="Times New Roman" w:hAnsi="Times New Roman" w:cs="Times New Roman"/>
          <w:b/>
          <w:color w:val="000000"/>
          <w:sz w:val="24"/>
          <w:szCs w:val="24"/>
        </w:rPr>
        <w:t>W odniesieniu do warunków dotyczących wykształcenia, kwalifikacji zawodowych lub doświadczenia (ust. 3.4 XIX SWZ) Wykonawcy mogą polegać na zdolnościach podmiotów udostępniających zasoby, jeśli podmioty te wykonają roboty budowlane lub usługi, do realizacji których te zdolności są wymagane.</w:t>
      </w:r>
    </w:p>
    <w:p w14:paraId="07168AA6" w14:textId="77777777" w:rsidR="00DF31E0" w:rsidRPr="00DF31E0" w:rsidRDefault="00DF31E0" w:rsidP="00DD1090">
      <w:pPr>
        <w:pStyle w:val="Akapitzlist"/>
        <w:ind w:left="709" w:hanging="283"/>
        <w:rPr>
          <w:rFonts w:ascii="Times New Roman" w:hAnsi="Times New Roman" w:cs="Times New Roman"/>
          <w:b/>
          <w:color w:val="000000"/>
          <w:sz w:val="24"/>
          <w:szCs w:val="24"/>
        </w:rPr>
      </w:pPr>
    </w:p>
    <w:p w14:paraId="06D1A7EC" w14:textId="02826090" w:rsidR="00DF31E0" w:rsidRPr="00DD1090" w:rsidRDefault="00DF31E0"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który polega na zdolnościach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34CE5C0" w14:textId="77777777" w:rsidR="00DD1090" w:rsidRPr="00DD1090" w:rsidRDefault="00DD1090" w:rsidP="00DD1090">
      <w:pPr>
        <w:pStyle w:val="Akapitzlist"/>
        <w:rPr>
          <w:rFonts w:ascii="Times New Roman" w:hAnsi="Times New Roman" w:cs="Times New Roman"/>
          <w:b/>
          <w:color w:val="000000"/>
          <w:sz w:val="24"/>
          <w:szCs w:val="24"/>
        </w:rPr>
      </w:pPr>
    </w:p>
    <w:p w14:paraId="5CBFA548" w14:textId="09B9398F" w:rsidR="00DF31E0" w:rsidRPr="00DD1090" w:rsidRDefault="00DF31E0" w:rsidP="00866876">
      <w:pPr>
        <w:pStyle w:val="Akapitzlist"/>
        <w:numPr>
          <w:ilvl w:val="1"/>
          <w:numId w:val="17"/>
        </w:numPr>
        <w:autoSpaceDE w:val="0"/>
        <w:autoSpaceDN w:val="0"/>
        <w:adjustRightInd w:val="0"/>
        <w:spacing w:after="0" w:line="240" w:lineRule="auto"/>
        <w:ind w:left="1276" w:hanging="567"/>
        <w:jc w:val="both"/>
        <w:rPr>
          <w:rFonts w:ascii="Times New Roman" w:hAnsi="Times New Roman" w:cs="Times New Roman"/>
          <w:b/>
          <w:color w:val="000000"/>
          <w:sz w:val="24"/>
          <w:szCs w:val="24"/>
        </w:rPr>
      </w:pPr>
      <w:r w:rsidRPr="00DD1090">
        <w:rPr>
          <w:rFonts w:ascii="Times New Roman" w:hAnsi="Times New Roman" w:cs="Times New Roman"/>
          <w:color w:val="000000"/>
          <w:sz w:val="24"/>
          <w:szCs w:val="24"/>
        </w:rPr>
        <w:t>Zobowiązanie podmiotu udostępniającego zasoby, o których mowa w ust.</w:t>
      </w:r>
      <w:r w:rsidR="00DD1090">
        <w:rPr>
          <w:rFonts w:ascii="Times New Roman" w:hAnsi="Times New Roman" w:cs="Times New Roman"/>
          <w:color w:val="000000"/>
          <w:sz w:val="24"/>
          <w:szCs w:val="24"/>
        </w:rPr>
        <w:t xml:space="preserve"> </w:t>
      </w:r>
      <w:r w:rsidRPr="00DD1090">
        <w:rPr>
          <w:rFonts w:ascii="Times New Roman" w:hAnsi="Times New Roman" w:cs="Times New Roman"/>
          <w:color w:val="000000"/>
          <w:sz w:val="24"/>
          <w:szCs w:val="24"/>
        </w:rPr>
        <w:t xml:space="preserve">3 niniejszego rozdziału SWZ, potwierdza, że stosunek łączący Wykonawcę </w:t>
      </w:r>
      <w:r w:rsidR="00DD1090">
        <w:rPr>
          <w:rFonts w:ascii="Times New Roman" w:hAnsi="Times New Roman" w:cs="Times New Roman"/>
          <w:color w:val="000000"/>
          <w:sz w:val="24"/>
          <w:szCs w:val="24"/>
        </w:rPr>
        <w:br/>
      </w:r>
      <w:r w:rsidRPr="00DD1090">
        <w:rPr>
          <w:rFonts w:ascii="Times New Roman" w:hAnsi="Times New Roman" w:cs="Times New Roman"/>
          <w:color w:val="000000"/>
          <w:sz w:val="24"/>
          <w:szCs w:val="24"/>
        </w:rPr>
        <w:t>z podmiotami udostępniającymi zasoby gwarantuje rzeczywisty dostęp do tych zasobów oraz określa w szczególności:</w:t>
      </w:r>
    </w:p>
    <w:p w14:paraId="3F349136" w14:textId="77777777" w:rsidR="001D6B2D" w:rsidRDefault="001D6B2D" w:rsidP="00DD1090">
      <w:pPr>
        <w:pStyle w:val="Akapitzlist"/>
        <w:autoSpaceDE w:val="0"/>
        <w:autoSpaceDN w:val="0"/>
        <w:adjustRightInd w:val="0"/>
        <w:spacing w:after="0" w:line="240" w:lineRule="auto"/>
        <w:ind w:left="709"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zakres dostępnych Wykonawcy zasobów podmiotu udostępniającego zasoby;</w:t>
      </w:r>
    </w:p>
    <w:p w14:paraId="5EB3A2E0" w14:textId="77777777"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sposób i okres udostępnienia Wykonawcy i wykorzystania przez niego zasobów podmiotu udostępniającego te zasoby przy wykonywaniu zamówienia;</w:t>
      </w:r>
    </w:p>
    <w:p w14:paraId="2C7C588C" w14:textId="21E1C63E" w:rsidR="001D6B2D" w:rsidRDefault="001D6B2D" w:rsidP="00DD1090">
      <w:pPr>
        <w:pStyle w:val="Akapitzlist"/>
        <w:autoSpaceDE w:val="0"/>
        <w:autoSpaceDN w:val="0"/>
        <w:adjustRightInd w:val="0"/>
        <w:spacing w:after="0" w:line="240" w:lineRule="auto"/>
        <w:ind w:left="1276"/>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czy i w jakim zakresie podmiot udostępniający zasoby, na zdolnościach którego Wykonawca polega w odniesieniu do warunków udziału </w:t>
      </w:r>
      <w:r w:rsidR="00DD1090">
        <w:rPr>
          <w:rFonts w:ascii="Times New Roman" w:hAnsi="Times New Roman" w:cs="Times New Roman"/>
          <w:color w:val="000000"/>
          <w:sz w:val="24"/>
          <w:szCs w:val="24"/>
        </w:rPr>
        <w:br/>
      </w:r>
      <w:r>
        <w:rPr>
          <w:rFonts w:ascii="Times New Roman" w:hAnsi="Times New Roman" w:cs="Times New Roman"/>
          <w:color w:val="000000"/>
          <w:sz w:val="24"/>
          <w:szCs w:val="24"/>
        </w:rPr>
        <w:t>w postępowaniu dotyczących wykształcenia, kwalifikacji zawodowych lub doświadczenia, zrealizuje roboty budowlane lub usługi, których wskazane zdolności dotyczą.</w:t>
      </w:r>
    </w:p>
    <w:p w14:paraId="395DBF49" w14:textId="77777777" w:rsidR="001D6B2D" w:rsidRDefault="001D6B2D"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C8037D9" w14:textId="6D7F0134" w:rsidR="001D6B2D" w:rsidRDefault="001D6B2D"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sidRPr="008508C6">
        <w:rPr>
          <w:rFonts w:ascii="Times New Roman" w:hAnsi="Times New Roman" w:cs="Times New Roman"/>
          <w:color w:val="000000"/>
          <w:sz w:val="24"/>
          <w:szCs w:val="24"/>
        </w:rPr>
        <w:t>Zamawiający ocenia, czy udostępniane Wykonawcy przez podmioty udostępniające zasoby zdolności techniczne lub zawodowe pozwalają na wykazanie przez Wykonawcę spełnia</w:t>
      </w:r>
      <w:r w:rsidR="008508C6" w:rsidRPr="008508C6">
        <w:rPr>
          <w:rFonts w:ascii="Times New Roman" w:hAnsi="Times New Roman" w:cs="Times New Roman"/>
          <w:color w:val="000000"/>
          <w:sz w:val="24"/>
          <w:szCs w:val="24"/>
        </w:rPr>
        <w:t>nia warunków udziału w postępowaniu, a także bada, czy nie zachodzą wobec tego podmiotu podstawy wykluczenia, które zostały przewidziane względem Wykonawcy (na podstawie oświadczenia, o którym mowa w ust. 3.1. rozdziału XVI SWZ, składanego wraz z ofertą).</w:t>
      </w:r>
    </w:p>
    <w:p w14:paraId="3DEB61FD" w14:textId="77777777" w:rsidR="00665642" w:rsidRDefault="00665642" w:rsidP="00DD1090">
      <w:pPr>
        <w:pStyle w:val="Akapitzlist"/>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0A1AFECE" w14:textId="7E8EE801"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Jeżeli zdolności techniczne lub zawodowe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wskazał, że samodzielnie spełnia</w:t>
      </w:r>
      <w:r w:rsidR="00665642">
        <w:rPr>
          <w:rFonts w:ascii="Times New Roman" w:hAnsi="Times New Roman" w:cs="Times New Roman"/>
          <w:color w:val="000000"/>
          <w:sz w:val="24"/>
          <w:szCs w:val="24"/>
        </w:rPr>
        <w:t xml:space="preserve"> warunki udziału </w:t>
      </w:r>
      <w:r w:rsidR="00DD1090">
        <w:rPr>
          <w:rFonts w:ascii="Times New Roman" w:hAnsi="Times New Roman" w:cs="Times New Roman"/>
          <w:color w:val="000000"/>
          <w:sz w:val="24"/>
          <w:szCs w:val="24"/>
        </w:rPr>
        <w:br/>
      </w:r>
      <w:r w:rsidR="00665642">
        <w:rPr>
          <w:rFonts w:ascii="Times New Roman" w:hAnsi="Times New Roman" w:cs="Times New Roman"/>
          <w:color w:val="000000"/>
          <w:sz w:val="24"/>
          <w:szCs w:val="24"/>
        </w:rPr>
        <w:t>w postępowaniu.</w:t>
      </w:r>
    </w:p>
    <w:p w14:paraId="48ADDAC9" w14:textId="77777777" w:rsidR="00665642" w:rsidRPr="00665642" w:rsidRDefault="00665642" w:rsidP="00DD1090">
      <w:pPr>
        <w:autoSpaceDE w:val="0"/>
        <w:autoSpaceDN w:val="0"/>
        <w:adjustRightInd w:val="0"/>
        <w:spacing w:after="0" w:line="240" w:lineRule="auto"/>
        <w:ind w:left="709" w:hanging="283"/>
        <w:jc w:val="both"/>
        <w:rPr>
          <w:rFonts w:ascii="Times New Roman" w:hAnsi="Times New Roman" w:cs="Times New Roman"/>
          <w:color w:val="000000"/>
          <w:sz w:val="24"/>
          <w:szCs w:val="24"/>
        </w:rPr>
      </w:pPr>
    </w:p>
    <w:p w14:paraId="50AF2277" w14:textId="77777777" w:rsidR="008508C6" w:rsidRDefault="008508C6" w:rsidP="00866876">
      <w:pPr>
        <w:pStyle w:val="Akapitzlist"/>
        <w:numPr>
          <w:ilvl w:val="0"/>
          <w:numId w:val="17"/>
        </w:numPr>
        <w:autoSpaceDE w:val="0"/>
        <w:autoSpaceDN w:val="0"/>
        <w:adjustRightInd w:val="0"/>
        <w:spacing w:after="0" w:line="240" w:lineRule="auto"/>
        <w:ind w:left="709" w:hanging="283"/>
        <w:jc w:val="both"/>
        <w:rPr>
          <w:rFonts w:ascii="Times New Roman" w:hAnsi="Times New Roman" w:cs="Times New Roman"/>
          <w:color w:val="000000"/>
          <w:sz w:val="24"/>
          <w:szCs w:val="24"/>
        </w:rPr>
      </w:pPr>
      <w:r>
        <w:rPr>
          <w:rFonts w:ascii="Times New Roman" w:hAnsi="Times New Roman" w:cs="Times New Roman"/>
          <w:color w:val="000000"/>
          <w:sz w:val="24"/>
          <w:szCs w:val="24"/>
        </w:rPr>
        <w:t>Wykona</w:t>
      </w:r>
      <w:r w:rsidR="000C0D33">
        <w:rPr>
          <w:rFonts w:ascii="Times New Roman" w:hAnsi="Times New Roman" w:cs="Times New Roman"/>
          <w:color w:val="000000"/>
          <w:sz w:val="24"/>
          <w:szCs w:val="24"/>
        </w:rPr>
        <w:t>wca nie może, po upływie terminu skład</w:t>
      </w:r>
      <w:r>
        <w:rPr>
          <w:rFonts w:ascii="Times New Roman" w:hAnsi="Times New Roman" w:cs="Times New Roman"/>
          <w:color w:val="000000"/>
          <w:sz w:val="24"/>
          <w:szCs w:val="24"/>
        </w:rPr>
        <w:t>ania ofert, powoływać się na zdolności podmiotów udostępniających zasoby, jeżeli na etapie składania ofert nie polegał on w danym zakresie na zdolnościach podmiotów udostępniających zasoby.</w:t>
      </w:r>
    </w:p>
    <w:p w14:paraId="69CA1A13" w14:textId="77777777" w:rsidR="00422145" w:rsidRPr="00422145" w:rsidRDefault="00422145" w:rsidP="00422145">
      <w:pPr>
        <w:pStyle w:val="Akapitzlist"/>
        <w:rPr>
          <w:rFonts w:ascii="Times New Roman" w:hAnsi="Times New Roman" w:cs="Times New Roman"/>
          <w:color w:val="000000"/>
          <w:sz w:val="24"/>
          <w:szCs w:val="24"/>
        </w:rPr>
      </w:pPr>
    </w:p>
    <w:p w14:paraId="25CAF304"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39BBE43A"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486ACF95"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54F5772F" w14:textId="77777777" w:rsidR="0040683E" w:rsidRDefault="0040683E"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p>
    <w:p w14:paraId="09574BDC" w14:textId="44AA5115"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lastRenderedPageBreak/>
        <w:t>ROZDZIAŁ X</w:t>
      </w:r>
      <w:r w:rsidR="00874642" w:rsidRPr="00832F88">
        <w:rPr>
          <w:rFonts w:ascii="Times New Roman" w:hAnsi="Times New Roman" w:cs="Times New Roman"/>
          <w:b/>
          <w:bCs/>
          <w:color w:val="000000"/>
          <w:sz w:val="24"/>
          <w:szCs w:val="24"/>
        </w:rPr>
        <w:t>XI</w:t>
      </w:r>
    </w:p>
    <w:p w14:paraId="7505DB2F" w14:textId="22CAABA8" w:rsidR="00422145" w:rsidRPr="00832F88" w:rsidRDefault="00422145" w:rsidP="00832F88">
      <w:pPr>
        <w:pStyle w:val="Akapitzlist"/>
        <w:autoSpaceDE w:val="0"/>
        <w:autoSpaceDN w:val="0"/>
        <w:adjustRightInd w:val="0"/>
        <w:spacing w:after="0" w:line="240" w:lineRule="auto"/>
        <w:ind w:left="0"/>
        <w:jc w:val="center"/>
        <w:rPr>
          <w:rFonts w:ascii="Times New Roman" w:hAnsi="Times New Roman" w:cs="Times New Roman"/>
          <w:b/>
          <w:bCs/>
          <w:color w:val="000000"/>
          <w:sz w:val="24"/>
          <w:szCs w:val="24"/>
        </w:rPr>
      </w:pPr>
      <w:r w:rsidRPr="00832F88">
        <w:rPr>
          <w:rFonts w:ascii="Times New Roman" w:hAnsi="Times New Roman" w:cs="Times New Roman"/>
          <w:b/>
          <w:bCs/>
          <w:color w:val="000000"/>
          <w:sz w:val="24"/>
          <w:szCs w:val="24"/>
        </w:rPr>
        <w:t>PROCEDURA SANACYJNA – SAMOOCZYSZCZENIE</w:t>
      </w:r>
    </w:p>
    <w:p w14:paraId="54280A25" w14:textId="77777777" w:rsidR="00832F88" w:rsidRDefault="00832F88" w:rsidP="00832F88">
      <w:pPr>
        <w:pStyle w:val="Akapitzlist"/>
        <w:autoSpaceDE w:val="0"/>
        <w:autoSpaceDN w:val="0"/>
        <w:adjustRightInd w:val="0"/>
        <w:spacing w:after="0" w:line="240" w:lineRule="auto"/>
        <w:ind w:left="0"/>
        <w:jc w:val="center"/>
        <w:rPr>
          <w:rFonts w:ascii="Times New Roman" w:hAnsi="Times New Roman" w:cs="Times New Roman"/>
          <w:color w:val="000000"/>
          <w:sz w:val="24"/>
          <w:szCs w:val="24"/>
        </w:rPr>
      </w:pPr>
    </w:p>
    <w:p w14:paraId="03CAED3C" w14:textId="0407F484" w:rsidR="00422145" w:rsidRDefault="00874642"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Wykonawca nie podlega wykluczeniu w okolicznościach określonych w art. 108 pkt 1,2 i 5 lub art.109 ust.1 pkt8 i 10 jeżeli</w:t>
      </w:r>
      <w:r w:rsidR="00C92055" w:rsidRPr="00832F88">
        <w:rPr>
          <w:rFonts w:ascii="Times New Roman" w:hAnsi="Times New Roman" w:cs="Times New Roman"/>
          <w:color w:val="000000"/>
          <w:sz w:val="24"/>
          <w:szCs w:val="24"/>
        </w:rPr>
        <w:t xml:space="preserve"> udowodni Zamawiającemu, że spełnił łącznie następujące przesłanki:</w:t>
      </w:r>
    </w:p>
    <w:p w14:paraId="47F637D4" w14:textId="33AEEA21"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Naprawił lub zobowiązał się do naprawienia szkody wyrządzonej przestępstwem, wykroczeniem lub swoim nieprawidłowym postepowaniem,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w tym przez zadośćuczynienie pieniężne;</w:t>
      </w:r>
    </w:p>
    <w:p w14:paraId="4BC88985" w14:textId="5858CD4D" w:rsidR="00C92055" w:rsidRDefault="00C92055"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Wyczerpująco wyjaśnił fakty i okoliczności związane z przestępstwem, wykroczeniem lub swoim nieprawidłowym</w:t>
      </w:r>
      <w:r w:rsidR="00511950" w:rsidRPr="00832F88">
        <w:rPr>
          <w:rFonts w:ascii="Times New Roman" w:hAnsi="Times New Roman" w:cs="Times New Roman"/>
          <w:color w:val="000000"/>
          <w:sz w:val="24"/>
          <w:szCs w:val="24"/>
        </w:rPr>
        <w:t xml:space="preserve"> postę</w:t>
      </w:r>
      <w:r w:rsidRPr="00832F88">
        <w:rPr>
          <w:rFonts w:ascii="Times New Roman" w:hAnsi="Times New Roman" w:cs="Times New Roman"/>
          <w:color w:val="000000"/>
          <w:sz w:val="24"/>
          <w:szCs w:val="24"/>
        </w:rPr>
        <w:t>powaniem oraz spo</w:t>
      </w:r>
      <w:r w:rsidR="00511950" w:rsidRPr="00832F88">
        <w:rPr>
          <w:rFonts w:ascii="Times New Roman" w:hAnsi="Times New Roman" w:cs="Times New Roman"/>
          <w:color w:val="000000"/>
          <w:sz w:val="24"/>
          <w:szCs w:val="24"/>
        </w:rPr>
        <w:t xml:space="preserve">wodowanymi przez nie szkodami, aktywnie współpracując odpowiednio </w:t>
      </w:r>
      <w:r w:rsidR="00832F88">
        <w:rPr>
          <w:rFonts w:ascii="Times New Roman" w:hAnsi="Times New Roman" w:cs="Times New Roman"/>
          <w:color w:val="000000"/>
          <w:sz w:val="24"/>
          <w:szCs w:val="24"/>
        </w:rPr>
        <w:br/>
      </w:r>
      <w:r w:rsidR="00511950" w:rsidRPr="00832F88">
        <w:rPr>
          <w:rFonts w:ascii="Times New Roman" w:hAnsi="Times New Roman" w:cs="Times New Roman"/>
          <w:color w:val="000000"/>
          <w:sz w:val="24"/>
          <w:szCs w:val="24"/>
        </w:rPr>
        <w:t>z właściwymi organami, w tym organami ścigania, lub zamawiającym;</w:t>
      </w:r>
    </w:p>
    <w:p w14:paraId="760C4D10" w14:textId="3216AC60" w:rsidR="00832F88" w:rsidRPr="00832F88" w:rsidRDefault="00511950" w:rsidP="00866876">
      <w:pPr>
        <w:pStyle w:val="Akapitzlist"/>
        <w:numPr>
          <w:ilvl w:val="1"/>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Podjął konkretne środki techniczne, organizacyjne i kadrowe, odpowiednie dla zapobiegania dalszym przestępstwom, wykroczeniom</w:t>
      </w:r>
      <w:r w:rsidR="003D61D4" w:rsidRPr="00832F88">
        <w:rPr>
          <w:rFonts w:ascii="Times New Roman" w:hAnsi="Times New Roman" w:cs="Times New Roman"/>
          <w:color w:val="000000"/>
          <w:sz w:val="24"/>
          <w:szCs w:val="24"/>
        </w:rPr>
        <w:t xml:space="preserve"> lub nieprawidłowemu postępowaniu, w szczególności:</w:t>
      </w:r>
    </w:p>
    <w:p w14:paraId="4DD008AD" w14:textId="4AA70216"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zerwał wszelkie powiązania z osobami lub podmiotami </w:t>
      </w:r>
      <w:r w:rsidR="00832F88" w:rsidRP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odpowiedzialnymi za nieprawidłowe postępowanie Wykonawcy,</w:t>
      </w:r>
    </w:p>
    <w:p w14:paraId="40E9A10D" w14:textId="2FF688B8"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zreorganizował personel,</w:t>
      </w:r>
    </w:p>
    <w:p w14:paraId="5DD43F25" w14:textId="280C0D45"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wdrożył system sprawozdawczości i kontroli,</w:t>
      </w:r>
    </w:p>
    <w:p w14:paraId="32875CF6" w14:textId="2673EDAE" w:rsidR="003D61D4"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utworzył struktury audytu wewnętrznego do monitorowania przestrzegania przepisów, wewnętrznych regulacji lub standardów,</w:t>
      </w:r>
    </w:p>
    <w:p w14:paraId="0E062023" w14:textId="61C8F097" w:rsidR="003D61D4" w:rsidRPr="00832F88" w:rsidRDefault="003D61D4" w:rsidP="00866876">
      <w:pPr>
        <w:pStyle w:val="Akapitzlist"/>
        <w:numPr>
          <w:ilvl w:val="2"/>
          <w:numId w:val="37"/>
        </w:numPr>
        <w:autoSpaceDE w:val="0"/>
        <w:autoSpaceDN w:val="0"/>
        <w:adjustRightInd w:val="0"/>
        <w:spacing w:after="0" w:line="240" w:lineRule="auto"/>
        <w:ind w:hanging="459"/>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wprowadził wewnętrzne regulacje dotyczące odpowiedzialności </w:t>
      </w:r>
      <w:r w:rsidR="00832F88">
        <w:rPr>
          <w:rFonts w:ascii="Times New Roman" w:hAnsi="Times New Roman" w:cs="Times New Roman"/>
          <w:color w:val="000000"/>
          <w:sz w:val="24"/>
          <w:szCs w:val="24"/>
        </w:rPr>
        <w:br/>
      </w:r>
      <w:r w:rsidRPr="00832F88">
        <w:rPr>
          <w:rFonts w:ascii="Times New Roman" w:hAnsi="Times New Roman" w:cs="Times New Roman"/>
          <w:color w:val="000000"/>
          <w:sz w:val="24"/>
          <w:szCs w:val="24"/>
        </w:rPr>
        <w:t>i odszkodowań za nieprzestrzeganie przepisów, wewnętrznych regulacji lub standardów.</w:t>
      </w:r>
    </w:p>
    <w:p w14:paraId="04E85CF9" w14:textId="74C2C717" w:rsidR="003D61D4" w:rsidRPr="00832F88" w:rsidRDefault="003D61D4" w:rsidP="00866876">
      <w:pPr>
        <w:pStyle w:val="Akapitzlist"/>
        <w:numPr>
          <w:ilvl w:val="0"/>
          <w:numId w:val="37"/>
        </w:numPr>
        <w:autoSpaceDE w:val="0"/>
        <w:autoSpaceDN w:val="0"/>
        <w:adjustRightInd w:val="0"/>
        <w:spacing w:after="0" w:line="240" w:lineRule="auto"/>
        <w:jc w:val="both"/>
        <w:rPr>
          <w:rFonts w:ascii="Times New Roman" w:hAnsi="Times New Roman" w:cs="Times New Roman"/>
          <w:color w:val="000000"/>
          <w:sz w:val="24"/>
          <w:szCs w:val="24"/>
        </w:rPr>
      </w:pPr>
      <w:r w:rsidRPr="00832F88">
        <w:rPr>
          <w:rFonts w:ascii="Times New Roman" w:hAnsi="Times New Roman" w:cs="Times New Roman"/>
          <w:color w:val="000000"/>
          <w:sz w:val="24"/>
          <w:szCs w:val="24"/>
        </w:rPr>
        <w:t xml:space="preserve">Zamawiający ocenia, czy podjęte przez Wykonawcę czynności, o </w:t>
      </w:r>
      <w:r w:rsidR="00EA447C" w:rsidRPr="00832F88">
        <w:rPr>
          <w:rFonts w:ascii="Times New Roman" w:hAnsi="Times New Roman" w:cs="Times New Roman"/>
          <w:color w:val="000000"/>
          <w:sz w:val="24"/>
          <w:szCs w:val="24"/>
        </w:rPr>
        <w:t xml:space="preserve">których mowa </w:t>
      </w:r>
      <w:r w:rsidR="00832F88">
        <w:rPr>
          <w:rFonts w:ascii="Times New Roman" w:hAnsi="Times New Roman" w:cs="Times New Roman"/>
          <w:color w:val="000000"/>
          <w:sz w:val="24"/>
          <w:szCs w:val="24"/>
        </w:rPr>
        <w:br/>
      </w:r>
      <w:r w:rsidR="00EA447C" w:rsidRPr="00832F88">
        <w:rPr>
          <w:rFonts w:ascii="Times New Roman" w:hAnsi="Times New Roman" w:cs="Times New Roman"/>
          <w:color w:val="000000"/>
          <w:sz w:val="24"/>
          <w:szCs w:val="24"/>
        </w:rPr>
        <w:t>w ust.1 niniejszego</w:t>
      </w:r>
      <w:r w:rsidRPr="00832F88">
        <w:rPr>
          <w:rFonts w:ascii="Times New Roman" w:hAnsi="Times New Roman" w:cs="Times New Roman"/>
          <w:color w:val="000000"/>
          <w:sz w:val="24"/>
          <w:szCs w:val="24"/>
        </w:rPr>
        <w:t xml:space="preserve"> rozdziału SWZ, są wystarczające do wykazania jego rzetelności, uwzględniając wagę i szczególne okoliczności czynu Wykonawcy. J</w:t>
      </w:r>
      <w:r w:rsidR="00EA447C" w:rsidRPr="00832F88">
        <w:rPr>
          <w:rFonts w:ascii="Times New Roman" w:hAnsi="Times New Roman" w:cs="Times New Roman"/>
          <w:color w:val="000000"/>
          <w:sz w:val="24"/>
          <w:szCs w:val="24"/>
        </w:rPr>
        <w:t>eżeli podjęte przez Wykonawcę czynności, o których mowa w ust. 1 niniejszego rozdziału SWZ, nie są wystarczające do wykazania jego rzetelności, Zamawiający wykluczy Wykonawcę.</w:t>
      </w:r>
    </w:p>
    <w:p w14:paraId="61437B52" w14:textId="77777777" w:rsidR="001D6B2D" w:rsidRDefault="001D6B2D" w:rsidP="001D6B2D">
      <w:pPr>
        <w:autoSpaceDE w:val="0"/>
        <w:autoSpaceDN w:val="0"/>
        <w:adjustRightInd w:val="0"/>
        <w:spacing w:after="0" w:line="240" w:lineRule="auto"/>
        <w:jc w:val="both"/>
        <w:rPr>
          <w:rFonts w:ascii="Times New Roman" w:hAnsi="Times New Roman" w:cs="Times New Roman"/>
          <w:b/>
          <w:color w:val="000000"/>
          <w:sz w:val="24"/>
          <w:szCs w:val="24"/>
        </w:rPr>
      </w:pPr>
    </w:p>
    <w:p w14:paraId="74DEE1D6" w14:textId="6399067A" w:rsidR="00F82740" w:rsidRDefault="00F82740"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XXII</w:t>
      </w:r>
    </w:p>
    <w:p w14:paraId="009A6E96" w14:textId="73F8D85D"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WYMAGANIA DOTYCZĄCE WADIUM</w:t>
      </w:r>
    </w:p>
    <w:p w14:paraId="2C9158EE" w14:textId="77777777" w:rsidR="004F35EB" w:rsidRDefault="004F35EB"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3730FF5A" w14:textId="2B298C51" w:rsidR="0089042C" w:rsidRPr="004F35EB" w:rsidRDefault="0089042C" w:rsidP="004F35EB">
      <w:pPr>
        <w:autoSpaceDE w:val="0"/>
        <w:autoSpaceDN w:val="0"/>
        <w:adjustRightInd w:val="0"/>
        <w:spacing w:after="0" w:line="240" w:lineRule="auto"/>
        <w:jc w:val="both"/>
        <w:rPr>
          <w:rFonts w:ascii="Times New Roman" w:hAnsi="Times New Roman" w:cs="Times New Roman"/>
          <w:bCs/>
          <w:color w:val="000000"/>
          <w:sz w:val="24"/>
          <w:szCs w:val="24"/>
        </w:rPr>
      </w:pPr>
      <w:r w:rsidRPr="004F35EB">
        <w:rPr>
          <w:rFonts w:ascii="Times New Roman" w:hAnsi="Times New Roman" w:cs="Times New Roman"/>
          <w:bCs/>
          <w:color w:val="000000"/>
          <w:sz w:val="24"/>
          <w:szCs w:val="24"/>
        </w:rPr>
        <w:t>Zamawiający nie wymaga wniesienia wadium</w:t>
      </w:r>
      <w:r w:rsidR="004F35EB">
        <w:rPr>
          <w:rFonts w:ascii="Times New Roman" w:hAnsi="Times New Roman" w:cs="Times New Roman"/>
          <w:bCs/>
          <w:color w:val="000000"/>
          <w:sz w:val="24"/>
          <w:szCs w:val="24"/>
        </w:rPr>
        <w:t xml:space="preserve"> w niniejszym postępowaniu o udzielenie zamówienia.</w:t>
      </w:r>
    </w:p>
    <w:p w14:paraId="573DC22A" w14:textId="77777777" w:rsidR="00D9331F" w:rsidRDefault="00D9331F" w:rsidP="00F82740">
      <w:pPr>
        <w:autoSpaceDE w:val="0"/>
        <w:autoSpaceDN w:val="0"/>
        <w:adjustRightInd w:val="0"/>
        <w:spacing w:after="0" w:line="240" w:lineRule="auto"/>
        <w:jc w:val="center"/>
        <w:rPr>
          <w:rFonts w:ascii="Times New Roman" w:hAnsi="Times New Roman" w:cs="Times New Roman"/>
          <w:b/>
          <w:color w:val="000000"/>
          <w:sz w:val="24"/>
          <w:szCs w:val="24"/>
        </w:rPr>
      </w:pPr>
    </w:p>
    <w:p w14:paraId="209AE32D" w14:textId="77777777" w:rsidR="00154193" w:rsidRDefault="00154193" w:rsidP="00F82740">
      <w:pPr>
        <w:autoSpaceDE w:val="0"/>
        <w:autoSpaceDN w:val="0"/>
        <w:adjustRightInd w:val="0"/>
        <w:spacing w:after="0" w:line="240" w:lineRule="auto"/>
        <w:rPr>
          <w:rFonts w:ascii="Times New Roman" w:hAnsi="Times New Roman" w:cs="Times New Roman"/>
          <w:color w:val="000000"/>
          <w:sz w:val="24"/>
          <w:szCs w:val="24"/>
        </w:rPr>
      </w:pPr>
    </w:p>
    <w:p w14:paraId="7109FB54" w14:textId="77777777" w:rsidR="00752135" w:rsidRP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E257FA">
        <w:rPr>
          <w:rFonts w:ascii="Times New Roman" w:hAnsi="Times New Roman" w:cs="Times New Roman"/>
          <w:b/>
          <w:color w:val="000000"/>
          <w:sz w:val="24"/>
          <w:szCs w:val="24"/>
        </w:rPr>
        <w:t>ROZDZIAŁ XXIII</w:t>
      </w:r>
    </w:p>
    <w:p w14:paraId="26FBB862" w14:textId="56741D11" w:rsidR="00E257FA" w:rsidRDefault="00E257FA" w:rsidP="00E257FA">
      <w:pPr>
        <w:autoSpaceDE w:val="0"/>
        <w:autoSpaceDN w:val="0"/>
        <w:adjustRightInd w:val="0"/>
        <w:spacing w:after="0" w:line="240" w:lineRule="auto"/>
        <w:jc w:val="center"/>
        <w:rPr>
          <w:rFonts w:ascii="Times New Roman" w:hAnsi="Times New Roman" w:cs="Times New Roman"/>
          <w:b/>
          <w:color w:val="000000"/>
          <w:sz w:val="24"/>
          <w:szCs w:val="24"/>
        </w:rPr>
      </w:pPr>
      <w:r w:rsidRPr="00951BCD">
        <w:rPr>
          <w:rFonts w:ascii="Times New Roman" w:hAnsi="Times New Roman" w:cs="Times New Roman"/>
          <w:b/>
          <w:color w:val="000000"/>
          <w:sz w:val="24"/>
          <w:szCs w:val="24"/>
        </w:rPr>
        <w:t>SPOSÓB ORAZ TERMIN SKŁADANIA OFERT</w:t>
      </w:r>
      <w:r w:rsidR="005634CC">
        <w:rPr>
          <w:rFonts w:ascii="Times New Roman" w:hAnsi="Times New Roman" w:cs="Times New Roman"/>
          <w:b/>
          <w:color w:val="000000"/>
          <w:sz w:val="24"/>
          <w:szCs w:val="24"/>
        </w:rPr>
        <w:t xml:space="preserve"> </w:t>
      </w:r>
    </w:p>
    <w:p w14:paraId="5F2818F1" w14:textId="77777777" w:rsidR="006A0C50" w:rsidRPr="00E257FA" w:rsidRDefault="006A0C50" w:rsidP="006A0C50">
      <w:pPr>
        <w:autoSpaceDE w:val="0"/>
        <w:autoSpaceDN w:val="0"/>
        <w:adjustRightInd w:val="0"/>
        <w:spacing w:after="0" w:line="240" w:lineRule="auto"/>
        <w:jc w:val="both"/>
        <w:rPr>
          <w:rFonts w:ascii="Times New Roman" w:hAnsi="Times New Roman" w:cs="Times New Roman"/>
          <w:b/>
          <w:color w:val="000000"/>
          <w:sz w:val="24"/>
          <w:szCs w:val="24"/>
        </w:rPr>
      </w:pPr>
    </w:p>
    <w:p w14:paraId="5AA3DE8A" w14:textId="77777777" w:rsidR="006A0C50" w:rsidRDefault="006A0C50" w:rsidP="008A6D8A">
      <w:pPr>
        <w:autoSpaceDE w:val="0"/>
        <w:autoSpaceDN w:val="0"/>
        <w:adjustRightInd w:val="0"/>
        <w:spacing w:after="0" w:line="240" w:lineRule="auto"/>
        <w:jc w:val="both"/>
        <w:rPr>
          <w:rFonts w:ascii="Times New Roman" w:hAnsi="Times New Roman" w:cs="Times New Roman"/>
          <w:sz w:val="24"/>
          <w:szCs w:val="24"/>
        </w:rPr>
      </w:pPr>
    </w:p>
    <w:p w14:paraId="123D1F4E" w14:textId="49755531" w:rsidR="006A0C50" w:rsidRDefault="006A0C50" w:rsidP="00866876">
      <w:pPr>
        <w:pStyle w:val="Akapitzlist"/>
        <w:numPr>
          <w:ilvl w:val="2"/>
          <w:numId w:val="50"/>
        </w:numPr>
        <w:autoSpaceDE w:val="0"/>
        <w:autoSpaceDN w:val="0"/>
        <w:adjustRightInd w:val="0"/>
        <w:spacing w:after="0" w:line="240" w:lineRule="auto"/>
        <w:ind w:left="709" w:hanging="425"/>
        <w:jc w:val="both"/>
        <w:rPr>
          <w:rFonts w:ascii="Times New Roman" w:hAnsi="Times New Roman" w:cs="Times New Roman"/>
          <w:sz w:val="24"/>
          <w:szCs w:val="24"/>
        </w:rPr>
      </w:pPr>
      <w:r w:rsidRPr="006A0C50">
        <w:rPr>
          <w:rFonts w:ascii="Times New Roman" w:hAnsi="Times New Roman" w:cs="Times New Roman"/>
          <w:sz w:val="24"/>
          <w:szCs w:val="24"/>
        </w:rPr>
        <w:t>Złożenie oferty – Ogólne zasady</w:t>
      </w:r>
      <w:r>
        <w:rPr>
          <w:rFonts w:ascii="Times New Roman" w:hAnsi="Times New Roman" w:cs="Times New Roman"/>
          <w:sz w:val="24"/>
          <w:szCs w:val="24"/>
        </w:rPr>
        <w:t>:</w:t>
      </w:r>
    </w:p>
    <w:p w14:paraId="3A80B422" w14:textId="6BC89EA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Wykonawca składa ofertę za pośrednictwem </w:t>
      </w:r>
      <w:r w:rsidRPr="006A0C50">
        <w:rPr>
          <w:rFonts w:ascii="Times New Roman" w:hAnsi="Times New Roman" w:cs="Times New Roman"/>
          <w:b/>
          <w:bCs/>
          <w:sz w:val="24"/>
          <w:szCs w:val="24"/>
        </w:rPr>
        <w:t>„Formularza do złożenia, zmiany, wycofania oferty”</w:t>
      </w:r>
      <w:r w:rsidRPr="006A0C50">
        <w:rPr>
          <w:rFonts w:ascii="Times New Roman" w:hAnsi="Times New Roman" w:cs="Times New Roman"/>
          <w:sz w:val="24"/>
          <w:szCs w:val="24"/>
        </w:rPr>
        <w:t xml:space="preserve"> dostępnego na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i udostępnionego również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Funkcjonalność do zaszyfrowania oferty przez Wykonawcę jest dostępna dla wykonawców na </w:t>
      </w:r>
      <w:proofErr w:type="spellStart"/>
      <w:r w:rsidRPr="006A0C50">
        <w:rPr>
          <w:rFonts w:ascii="Times New Roman" w:hAnsi="Times New Roman" w:cs="Times New Roman"/>
          <w:sz w:val="24"/>
          <w:szCs w:val="24"/>
        </w:rPr>
        <w:t>miniPortalu</w:t>
      </w:r>
      <w:proofErr w:type="spellEnd"/>
      <w:r w:rsidRPr="006A0C50">
        <w:rPr>
          <w:rFonts w:ascii="Times New Roman" w:hAnsi="Times New Roman" w:cs="Times New Roman"/>
          <w:sz w:val="24"/>
          <w:szCs w:val="24"/>
        </w:rPr>
        <w:t xml:space="preserve">, w szczegółach danego postępowania. W formularzu oferty Wykonawca zobowiązany jest podać adres skrzynki </w:t>
      </w:r>
      <w:proofErr w:type="spellStart"/>
      <w:r w:rsidRPr="006A0C50">
        <w:rPr>
          <w:rFonts w:ascii="Times New Roman" w:hAnsi="Times New Roman" w:cs="Times New Roman"/>
          <w:sz w:val="24"/>
          <w:szCs w:val="24"/>
        </w:rPr>
        <w:t>ePUAP</w:t>
      </w:r>
      <w:proofErr w:type="spellEnd"/>
      <w:r w:rsidRPr="006A0C50">
        <w:rPr>
          <w:rFonts w:ascii="Times New Roman" w:hAnsi="Times New Roman" w:cs="Times New Roman"/>
          <w:sz w:val="24"/>
          <w:szCs w:val="24"/>
        </w:rPr>
        <w:t xml:space="preserve">, na którym prowadzona będzie korespondencja związana z postępowaniem. </w:t>
      </w:r>
    </w:p>
    <w:p w14:paraId="5A344A72" w14:textId="77029F62"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lastRenderedPageBreak/>
        <w:t xml:space="preserve">Ofertę należy sporządzić w języku polskim. </w:t>
      </w:r>
    </w:p>
    <w:p w14:paraId="0CC6DDC5" w14:textId="523D8260"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Ofertę, składa się, pod rygorem nieważności, w formie elektronicznej</w:t>
      </w:r>
      <w:r>
        <w:rPr>
          <w:rFonts w:ascii="Times New Roman" w:hAnsi="Times New Roman" w:cs="Times New Roman"/>
          <w:sz w:val="24"/>
          <w:szCs w:val="24"/>
        </w:rPr>
        <w:t xml:space="preserve"> </w:t>
      </w:r>
      <w:bookmarkStart w:id="1" w:name="_Hlk69985329"/>
      <w:r>
        <w:rPr>
          <w:rFonts w:ascii="Times New Roman" w:hAnsi="Times New Roman" w:cs="Times New Roman"/>
          <w:sz w:val="24"/>
          <w:szCs w:val="24"/>
        </w:rPr>
        <w:t>(oznacza to postać elektroniczną opatrzoną kwalifikowalnym podpisem elektronicznym)</w:t>
      </w:r>
      <w:r w:rsidRPr="006A0C50">
        <w:rPr>
          <w:rFonts w:ascii="Times New Roman" w:hAnsi="Times New Roman" w:cs="Times New Roman"/>
          <w:sz w:val="24"/>
          <w:szCs w:val="24"/>
        </w:rPr>
        <w:t xml:space="preserve"> </w:t>
      </w:r>
      <w:bookmarkEnd w:id="1"/>
      <w:r w:rsidRPr="006A0C50">
        <w:rPr>
          <w:rFonts w:ascii="Times New Roman" w:hAnsi="Times New Roman" w:cs="Times New Roman"/>
          <w:sz w:val="24"/>
          <w:szCs w:val="24"/>
        </w:rPr>
        <w:t xml:space="preserve">lub </w:t>
      </w:r>
      <w:r>
        <w:rPr>
          <w:rFonts w:ascii="Times New Roman" w:hAnsi="Times New Roman" w:cs="Times New Roman"/>
          <w:sz w:val="24"/>
          <w:szCs w:val="24"/>
        </w:rPr>
        <w:br/>
      </w:r>
      <w:r w:rsidRPr="006A0C50">
        <w:rPr>
          <w:rFonts w:ascii="Times New Roman" w:hAnsi="Times New Roman" w:cs="Times New Roman"/>
          <w:sz w:val="24"/>
          <w:szCs w:val="24"/>
        </w:rPr>
        <w:t xml:space="preserve">w postaci elektronicznej opatrzonej podpisem zaufanym lub podpisem osobistym. </w:t>
      </w:r>
    </w:p>
    <w:p w14:paraId="781109B8" w14:textId="7E5BEA8B"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Sposób złożenia oferty, w tym zaszyfrowania oferty opisany został w „Instrukcji użytkownika”, dostępnej na stronie: </w:t>
      </w:r>
      <w:hyperlink r:id="rId20" w:history="1">
        <w:r w:rsidRPr="006A0C50">
          <w:rPr>
            <w:rStyle w:val="Hipercze"/>
            <w:rFonts w:ascii="Times New Roman" w:hAnsi="Times New Roman" w:cs="Times New Roman"/>
            <w:sz w:val="24"/>
            <w:szCs w:val="24"/>
          </w:rPr>
          <w:t>https://miniportal.uzp.gov.pl/</w:t>
        </w:r>
      </w:hyperlink>
      <w:r w:rsidRPr="006A0C50">
        <w:rPr>
          <w:rFonts w:ascii="Times New Roman" w:hAnsi="Times New Roman" w:cs="Times New Roman"/>
          <w:sz w:val="24"/>
          <w:szCs w:val="24"/>
        </w:rPr>
        <w:t xml:space="preserve">. </w:t>
      </w:r>
    </w:p>
    <w:p w14:paraId="14E1937D" w14:textId="5AF4161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 xml:space="preserve">Jeżeli dokumenty elektroniczne, przekazywane przy użyciu środków komunikacji elektronicznej, zawierają informacje stanowiące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w:t>
      </w:r>
      <w:r>
        <w:rPr>
          <w:rFonts w:ascii="Times New Roman" w:hAnsi="Times New Roman" w:cs="Times New Roman"/>
          <w:sz w:val="24"/>
          <w:szCs w:val="24"/>
        </w:rPr>
        <w:br/>
      </w:r>
      <w:r w:rsidRPr="006A0C50">
        <w:rPr>
          <w:rFonts w:ascii="Times New Roman" w:hAnsi="Times New Roman" w:cs="Times New Roman"/>
          <w:sz w:val="24"/>
          <w:szCs w:val="24"/>
        </w:rPr>
        <w:t>w rozumieniu przepisów ustawy z dnia 16 kwietnia 1993 r. o zwalczaniu nieuczciwej konkurencji (</w:t>
      </w:r>
      <w:proofErr w:type="spellStart"/>
      <w:r w:rsidRPr="006A0C50">
        <w:rPr>
          <w:rFonts w:ascii="Times New Roman" w:hAnsi="Times New Roman" w:cs="Times New Roman"/>
          <w:sz w:val="24"/>
          <w:szCs w:val="24"/>
        </w:rPr>
        <w:t>t.j</w:t>
      </w:r>
      <w:proofErr w:type="spellEnd"/>
      <w:r w:rsidRPr="006A0C50">
        <w:rPr>
          <w:rFonts w:ascii="Times New Roman" w:hAnsi="Times New Roman" w:cs="Times New Roman"/>
          <w:sz w:val="24"/>
          <w:szCs w:val="24"/>
        </w:rPr>
        <w:t xml:space="preserve">. Dz. U. z 2020 r. poz. 1913 ze zm.), Wykonawca, </w:t>
      </w:r>
      <w:r>
        <w:rPr>
          <w:rFonts w:ascii="Times New Roman" w:hAnsi="Times New Roman" w:cs="Times New Roman"/>
          <w:sz w:val="24"/>
          <w:szCs w:val="24"/>
        </w:rPr>
        <w:br/>
      </w:r>
      <w:r w:rsidRPr="006A0C50">
        <w:rPr>
          <w:rFonts w:ascii="Times New Roman" w:hAnsi="Times New Roman" w:cs="Times New Roman"/>
          <w:sz w:val="24"/>
          <w:szCs w:val="24"/>
        </w:rPr>
        <w:t xml:space="preserve">w celu utrzymania w poufności tych informacji, przekazuje je w wydzielonym </w:t>
      </w:r>
      <w:r>
        <w:rPr>
          <w:rFonts w:ascii="Times New Roman" w:hAnsi="Times New Roman" w:cs="Times New Roman"/>
          <w:sz w:val="24"/>
          <w:szCs w:val="24"/>
        </w:rPr>
        <w:br/>
      </w:r>
      <w:r w:rsidRPr="006A0C50">
        <w:rPr>
          <w:rFonts w:ascii="Times New Roman" w:hAnsi="Times New Roman" w:cs="Times New Roman"/>
          <w:sz w:val="24"/>
          <w:szCs w:val="24"/>
        </w:rPr>
        <w:t xml:space="preserve">i odpowiednio oznaczonym pliku, wraz z jednoczesnym zaznaczeniem polecenia </w:t>
      </w:r>
      <w:r w:rsidRPr="006A0C50">
        <w:rPr>
          <w:rFonts w:ascii="Times New Roman" w:hAnsi="Times New Roman" w:cs="Times New Roman"/>
          <w:b/>
          <w:bCs/>
          <w:sz w:val="24"/>
          <w:szCs w:val="24"/>
        </w:rPr>
        <w:t>„Załącznik stanowiący tajemnicę przedsiębiorstwa”</w:t>
      </w:r>
      <w:r w:rsidRPr="006A0C50">
        <w:rPr>
          <w:rFonts w:ascii="Times New Roman" w:hAnsi="Times New Roman" w:cs="Times New Roman"/>
          <w:sz w:val="24"/>
          <w:szCs w:val="24"/>
        </w:rPr>
        <w:t xml:space="preserve"> a następnie wraz z plikami stanowiącymi jawną część należy ten plik zaszyfrować. </w:t>
      </w:r>
    </w:p>
    <w:p w14:paraId="69ED39AD" w14:textId="2CE3D344" w:rsidR="006A0C50" w:rsidRDefault="006A0C50" w:rsidP="006A0C50">
      <w:pPr>
        <w:pStyle w:val="Akapitzlist"/>
        <w:autoSpaceDE w:val="0"/>
        <w:autoSpaceDN w:val="0"/>
        <w:adjustRightInd w:val="0"/>
        <w:spacing w:after="0" w:line="240" w:lineRule="auto"/>
        <w:ind w:left="1069"/>
        <w:jc w:val="both"/>
        <w:rPr>
          <w:rFonts w:ascii="Times New Roman" w:hAnsi="Times New Roman" w:cs="Times New Roman"/>
          <w:sz w:val="24"/>
          <w:szCs w:val="24"/>
        </w:rPr>
      </w:pPr>
      <w:r w:rsidRPr="006A0C50">
        <w:rPr>
          <w:rFonts w:ascii="Times New Roman" w:hAnsi="Times New Roman" w:cs="Times New Roman"/>
          <w:sz w:val="24"/>
          <w:szCs w:val="24"/>
        </w:rPr>
        <w:t xml:space="preserve">Przez </w:t>
      </w:r>
      <w:r w:rsidRPr="006A0C50">
        <w:rPr>
          <w:rFonts w:ascii="Times New Roman" w:hAnsi="Times New Roman" w:cs="Times New Roman"/>
          <w:b/>
          <w:bCs/>
          <w:sz w:val="24"/>
          <w:szCs w:val="24"/>
        </w:rPr>
        <w:t>tajemnicę przedsiębiorstwa</w:t>
      </w:r>
      <w:r w:rsidRPr="006A0C50">
        <w:rPr>
          <w:rFonts w:ascii="Times New Roman" w:hAnsi="Times New Roman" w:cs="Times New Roman"/>
          <w:sz w:val="24"/>
          <w:szCs w:val="24"/>
        </w:rPr>
        <w:t xml:space="preserve">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 art. 11 ust. 2 ustawy z dnia 16 kwietnia 1993 r. o zwalczaniu nieuczciwej konkurencji. </w:t>
      </w:r>
    </w:p>
    <w:p w14:paraId="12F452B4" w14:textId="0FCDAEC5"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6A0C50">
        <w:rPr>
          <w:rFonts w:ascii="Times New Roman" w:hAnsi="Times New Roman" w:cs="Times New Roman"/>
          <w:sz w:val="24"/>
          <w:szCs w:val="24"/>
        </w:rPr>
        <w:t>Do oferty wykonawca dołącza oświadczenie o niepodleganiu wykluczeniu, spełnianiu warunków udziału w postępowaniu w zakresie wskazanym przez zamawiającego, w formie elektronicznej</w:t>
      </w:r>
      <w:r w:rsidR="0006663A">
        <w:rPr>
          <w:rFonts w:ascii="Times New Roman" w:hAnsi="Times New Roman" w:cs="Times New Roman"/>
          <w:sz w:val="24"/>
          <w:szCs w:val="24"/>
        </w:rPr>
        <w:t xml:space="preserve"> (postać elektroniczna opatrzona kwalifikowalnym podpisem elektronicznym)</w:t>
      </w:r>
      <w:r w:rsidR="0006663A" w:rsidRPr="006A0C50">
        <w:rPr>
          <w:rFonts w:ascii="Times New Roman" w:hAnsi="Times New Roman" w:cs="Times New Roman"/>
          <w:sz w:val="24"/>
          <w:szCs w:val="24"/>
        </w:rPr>
        <w:t xml:space="preserve"> </w:t>
      </w:r>
      <w:r w:rsidRPr="006A0C50">
        <w:rPr>
          <w:rFonts w:ascii="Times New Roman" w:hAnsi="Times New Roman" w:cs="Times New Roman"/>
          <w:sz w:val="24"/>
          <w:szCs w:val="24"/>
        </w:rPr>
        <w:t xml:space="preserve"> lub w postaci elektronicznej opatrzonej podpisem zaufanym lub podpisem osobistym, a następnie zaszyfrować wraz z plikami stanowiącymi ofertę. </w:t>
      </w:r>
    </w:p>
    <w:p w14:paraId="4BA65E05" w14:textId="7453E9C7" w:rsidR="006A0C50"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Oferta może być złożona tylko do upływu terminu składania ofert. </w:t>
      </w:r>
    </w:p>
    <w:p w14:paraId="23323CB6" w14:textId="210E3C3E" w:rsid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może przed upływem terminu do składania ofert </w:t>
      </w:r>
      <w:r w:rsidR="00951BCD">
        <w:rPr>
          <w:rFonts w:ascii="Times New Roman" w:hAnsi="Times New Roman" w:cs="Times New Roman"/>
          <w:sz w:val="24"/>
          <w:szCs w:val="24"/>
        </w:rPr>
        <w:t xml:space="preserve">zmienić lub </w:t>
      </w:r>
      <w:r w:rsidRPr="0006663A">
        <w:rPr>
          <w:rFonts w:ascii="Times New Roman" w:hAnsi="Times New Roman" w:cs="Times New Roman"/>
          <w:sz w:val="24"/>
          <w:szCs w:val="24"/>
        </w:rPr>
        <w:t xml:space="preserve">wycofać ofertę za pośrednictwem „Formularza do złożenia, zmiany, wycofania oferty” dostępnego 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Sposób </w:t>
      </w:r>
      <w:r w:rsidR="00951BCD">
        <w:rPr>
          <w:rFonts w:ascii="Times New Roman" w:hAnsi="Times New Roman" w:cs="Times New Roman"/>
          <w:sz w:val="24"/>
          <w:szCs w:val="24"/>
        </w:rPr>
        <w:t xml:space="preserve">zmiany </w:t>
      </w:r>
      <w:r w:rsidR="00CF6258">
        <w:rPr>
          <w:rFonts w:ascii="Times New Roman" w:hAnsi="Times New Roman" w:cs="Times New Roman"/>
          <w:sz w:val="24"/>
          <w:szCs w:val="24"/>
        </w:rPr>
        <w:br/>
      </w:r>
      <w:r w:rsidR="00951BCD">
        <w:rPr>
          <w:rFonts w:ascii="Times New Roman" w:hAnsi="Times New Roman" w:cs="Times New Roman"/>
          <w:sz w:val="24"/>
          <w:szCs w:val="24"/>
        </w:rPr>
        <w:t xml:space="preserve">i </w:t>
      </w:r>
      <w:r w:rsidRPr="0006663A">
        <w:rPr>
          <w:rFonts w:ascii="Times New Roman" w:hAnsi="Times New Roman" w:cs="Times New Roman"/>
          <w:sz w:val="24"/>
          <w:szCs w:val="24"/>
        </w:rPr>
        <w:t xml:space="preserve">wycofania oferty został opisany w </w:t>
      </w:r>
      <w:r w:rsidRPr="0006663A">
        <w:rPr>
          <w:rFonts w:ascii="Times New Roman" w:hAnsi="Times New Roman" w:cs="Times New Roman"/>
          <w:b/>
          <w:bCs/>
          <w:sz w:val="24"/>
          <w:szCs w:val="24"/>
        </w:rPr>
        <w:t>„Instrukcji użytkownika”</w:t>
      </w:r>
      <w:r w:rsidRPr="0006663A">
        <w:rPr>
          <w:rFonts w:ascii="Times New Roman" w:hAnsi="Times New Roman" w:cs="Times New Roman"/>
          <w:sz w:val="24"/>
          <w:szCs w:val="24"/>
        </w:rPr>
        <w:t xml:space="preserve"> dostępnej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 xml:space="preserve">. </w:t>
      </w:r>
    </w:p>
    <w:p w14:paraId="59A4ECBA" w14:textId="0E23B868" w:rsidR="0006663A" w:rsidRPr="0006663A" w:rsidRDefault="006A0C50" w:rsidP="00866876">
      <w:pPr>
        <w:pStyle w:val="Akapitzlist"/>
        <w:numPr>
          <w:ilvl w:val="0"/>
          <w:numId w:val="51"/>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 upływie terminu do składania ofert nie może skutecznie dokonać zmiany ani wycofać złożonej oferty. </w:t>
      </w:r>
    </w:p>
    <w:p w14:paraId="2BCC8335" w14:textId="0EA0D7F6" w:rsidR="006A0C50"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Dokumenty, jakie należy dołączyć do oferty wskazano </w:t>
      </w:r>
      <w:r w:rsidRPr="001F2DCB">
        <w:rPr>
          <w:rFonts w:ascii="Times New Roman" w:hAnsi="Times New Roman" w:cs="Times New Roman"/>
          <w:sz w:val="24"/>
          <w:szCs w:val="24"/>
        </w:rPr>
        <w:t>w rozdziale XVI</w:t>
      </w:r>
      <w:r w:rsidRPr="0006663A">
        <w:rPr>
          <w:rFonts w:ascii="Times New Roman" w:hAnsi="Times New Roman" w:cs="Times New Roman"/>
          <w:sz w:val="24"/>
          <w:szCs w:val="24"/>
        </w:rPr>
        <w:t xml:space="preserve"> niniejszej SWZ. </w:t>
      </w:r>
    </w:p>
    <w:p w14:paraId="210AB26F" w14:textId="0B661858"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Wykonawca poniesie wszystkie koszty związane z przygotowaniem i złożeniem ofert. </w:t>
      </w:r>
    </w:p>
    <w:p w14:paraId="75945DE2" w14:textId="1622E3DF" w:rsidR="006A0C50"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Nie ujawnia się informacji stanowiących tajemnicę przedsiębiorstwa w rozumieniu przepisów ustawy z dnia 16 kwietnia 1993 r. o zwalczaniu nieuczciwej konkurencji </w:t>
      </w:r>
      <w:r w:rsidR="0006663A" w:rsidRPr="0006663A">
        <w:rPr>
          <w:rFonts w:ascii="Times New Roman" w:hAnsi="Times New Roman" w:cs="Times New Roman"/>
          <w:sz w:val="24"/>
          <w:szCs w:val="24"/>
        </w:rPr>
        <w:br/>
      </w:r>
      <w:r w:rsidRPr="0006663A">
        <w:rPr>
          <w:rFonts w:ascii="Times New Roman" w:hAnsi="Times New Roman" w:cs="Times New Roman"/>
          <w:sz w:val="24"/>
          <w:szCs w:val="24"/>
        </w:rPr>
        <w:t>(</w:t>
      </w:r>
      <w:proofErr w:type="spellStart"/>
      <w:r w:rsidRPr="0006663A">
        <w:rPr>
          <w:rFonts w:ascii="Times New Roman" w:hAnsi="Times New Roman" w:cs="Times New Roman"/>
          <w:sz w:val="24"/>
          <w:szCs w:val="24"/>
        </w:rPr>
        <w:t>t.j</w:t>
      </w:r>
      <w:proofErr w:type="spellEnd"/>
      <w:r w:rsidRPr="0006663A">
        <w:rPr>
          <w:rFonts w:ascii="Times New Roman" w:hAnsi="Times New Roman" w:cs="Times New Roman"/>
          <w:sz w:val="24"/>
          <w:szCs w:val="24"/>
        </w:rPr>
        <w:t xml:space="preserve">. Dz. U. z 2020 r. poz. 1913 ze zm.), jeżeli wykonawca, wraz 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06663A">
        <w:rPr>
          <w:rFonts w:ascii="Times New Roman" w:hAnsi="Times New Roman" w:cs="Times New Roman"/>
          <w:sz w:val="24"/>
          <w:szCs w:val="24"/>
        </w:rPr>
        <w:t>Pzp</w:t>
      </w:r>
      <w:proofErr w:type="spellEnd"/>
      <w:r w:rsidRPr="0006663A">
        <w:rPr>
          <w:rFonts w:ascii="Times New Roman" w:hAnsi="Times New Roman" w:cs="Times New Roman"/>
          <w:sz w:val="24"/>
          <w:szCs w:val="24"/>
        </w:rPr>
        <w:t xml:space="preserve">. </w:t>
      </w:r>
    </w:p>
    <w:p w14:paraId="21DD4C9D" w14:textId="79663B27" w:rsidR="008A6D8A" w:rsidRPr="0006663A" w:rsidRDefault="006A0C50" w:rsidP="00866876">
      <w:pPr>
        <w:pStyle w:val="Akapitzlist"/>
        <w:numPr>
          <w:ilvl w:val="2"/>
          <w:numId w:val="50"/>
        </w:numPr>
        <w:autoSpaceDE w:val="0"/>
        <w:autoSpaceDN w:val="0"/>
        <w:adjustRightInd w:val="0"/>
        <w:spacing w:after="0" w:line="240" w:lineRule="auto"/>
        <w:jc w:val="both"/>
        <w:rPr>
          <w:rFonts w:ascii="Times New Roman" w:hAnsi="Times New Roman" w:cs="Times New Roman"/>
          <w:sz w:val="24"/>
          <w:szCs w:val="24"/>
        </w:rPr>
      </w:pPr>
      <w:r w:rsidRPr="0006663A">
        <w:rPr>
          <w:rFonts w:ascii="Times New Roman" w:hAnsi="Times New Roman" w:cs="Times New Roman"/>
          <w:sz w:val="24"/>
          <w:szCs w:val="24"/>
        </w:rPr>
        <w:t xml:space="preserve">Termin składania ofert: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2</w:t>
      </w:r>
      <w:r w:rsidRPr="00CF6258">
        <w:rPr>
          <w:rFonts w:ascii="Times New Roman" w:hAnsi="Times New Roman" w:cs="Times New Roman"/>
          <w:b/>
          <w:bCs/>
          <w:sz w:val="24"/>
          <w:szCs w:val="24"/>
        </w:rPr>
        <w:t>.0</w:t>
      </w:r>
      <w:r w:rsidR="0006663A" w:rsidRPr="00CF6258">
        <w:rPr>
          <w:rFonts w:ascii="Times New Roman" w:hAnsi="Times New Roman" w:cs="Times New Roman"/>
          <w:b/>
          <w:bCs/>
          <w:sz w:val="24"/>
          <w:szCs w:val="24"/>
        </w:rPr>
        <w:t>5</w:t>
      </w:r>
      <w:r w:rsidRPr="00CF6258">
        <w:rPr>
          <w:rFonts w:ascii="Times New Roman" w:hAnsi="Times New Roman" w:cs="Times New Roman"/>
          <w:b/>
          <w:bCs/>
          <w:sz w:val="24"/>
          <w:szCs w:val="24"/>
        </w:rPr>
        <w:t>.2021 r.</w:t>
      </w:r>
      <w:r w:rsidRPr="00CF6258">
        <w:rPr>
          <w:rFonts w:ascii="Times New Roman" w:hAnsi="Times New Roman" w:cs="Times New Roman"/>
          <w:sz w:val="24"/>
          <w:szCs w:val="24"/>
        </w:rPr>
        <w:t xml:space="preserve"> godz. </w:t>
      </w:r>
      <w:r w:rsidRPr="00CF6258">
        <w:rPr>
          <w:rFonts w:ascii="Times New Roman" w:hAnsi="Times New Roman" w:cs="Times New Roman"/>
          <w:b/>
          <w:bCs/>
          <w:sz w:val="24"/>
          <w:szCs w:val="24"/>
        </w:rPr>
        <w:t>1</w:t>
      </w:r>
      <w:r w:rsidR="0006663A" w:rsidRPr="00CF6258">
        <w:rPr>
          <w:rFonts w:ascii="Times New Roman" w:hAnsi="Times New Roman" w:cs="Times New Roman"/>
          <w:b/>
          <w:bCs/>
          <w:sz w:val="24"/>
          <w:szCs w:val="24"/>
        </w:rPr>
        <w:t>0</w:t>
      </w:r>
      <w:r w:rsidRPr="00CF6258">
        <w:rPr>
          <w:rFonts w:ascii="Times New Roman" w:hAnsi="Times New Roman" w:cs="Times New Roman"/>
          <w:b/>
          <w:bCs/>
          <w:sz w:val="24"/>
          <w:szCs w:val="24"/>
        </w:rPr>
        <w:t>:00</w:t>
      </w:r>
      <w:r w:rsidRPr="00CF6258">
        <w:rPr>
          <w:rFonts w:ascii="Times New Roman" w:hAnsi="Times New Roman" w:cs="Times New Roman"/>
          <w:sz w:val="24"/>
          <w:szCs w:val="24"/>
        </w:rPr>
        <w:t>.</w:t>
      </w:r>
      <w:r w:rsidRPr="0006663A">
        <w:rPr>
          <w:rFonts w:ascii="Times New Roman" w:hAnsi="Times New Roman" w:cs="Times New Roman"/>
          <w:sz w:val="24"/>
          <w:szCs w:val="24"/>
        </w:rPr>
        <w:t xml:space="preserve"> Ofertę należy złożyć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za pośrednictwem </w:t>
      </w:r>
      <w:r w:rsidRPr="0006663A">
        <w:rPr>
          <w:rFonts w:ascii="Times New Roman" w:hAnsi="Times New Roman" w:cs="Times New Roman"/>
          <w:b/>
          <w:bCs/>
          <w:sz w:val="24"/>
          <w:szCs w:val="24"/>
        </w:rPr>
        <w:t>Formularza do złożenia, zmiany, wycofania oferty</w:t>
      </w:r>
      <w:r w:rsidRPr="0006663A">
        <w:rPr>
          <w:rFonts w:ascii="Times New Roman" w:hAnsi="Times New Roman" w:cs="Times New Roman"/>
          <w:sz w:val="24"/>
          <w:szCs w:val="24"/>
        </w:rPr>
        <w:t xml:space="preserve"> dostępnego </w:t>
      </w:r>
      <w:r w:rsidR="00B827E9">
        <w:rPr>
          <w:rFonts w:ascii="Times New Roman" w:hAnsi="Times New Roman" w:cs="Times New Roman"/>
          <w:sz w:val="24"/>
          <w:szCs w:val="24"/>
        </w:rPr>
        <w:br/>
      </w:r>
      <w:r w:rsidRPr="0006663A">
        <w:rPr>
          <w:rFonts w:ascii="Times New Roman" w:hAnsi="Times New Roman" w:cs="Times New Roman"/>
          <w:sz w:val="24"/>
          <w:szCs w:val="24"/>
        </w:rPr>
        <w:t xml:space="preserve">na </w:t>
      </w:r>
      <w:proofErr w:type="spellStart"/>
      <w:r w:rsidRPr="0006663A">
        <w:rPr>
          <w:rFonts w:ascii="Times New Roman" w:hAnsi="Times New Roman" w:cs="Times New Roman"/>
          <w:sz w:val="24"/>
          <w:szCs w:val="24"/>
        </w:rPr>
        <w:t>ePUAP</w:t>
      </w:r>
      <w:proofErr w:type="spellEnd"/>
      <w:r w:rsidRPr="0006663A">
        <w:rPr>
          <w:rFonts w:ascii="Times New Roman" w:hAnsi="Times New Roman" w:cs="Times New Roman"/>
          <w:sz w:val="24"/>
          <w:szCs w:val="24"/>
        </w:rPr>
        <w:t xml:space="preserve"> i udostępnionego również na </w:t>
      </w:r>
      <w:proofErr w:type="spellStart"/>
      <w:r w:rsidRPr="0006663A">
        <w:rPr>
          <w:rFonts w:ascii="Times New Roman" w:hAnsi="Times New Roman" w:cs="Times New Roman"/>
          <w:sz w:val="24"/>
          <w:szCs w:val="24"/>
        </w:rPr>
        <w:t>miniPortalu</w:t>
      </w:r>
      <w:proofErr w:type="spellEnd"/>
      <w:r w:rsidRPr="0006663A">
        <w:rPr>
          <w:rFonts w:ascii="Times New Roman" w:hAnsi="Times New Roman" w:cs="Times New Roman"/>
          <w:sz w:val="24"/>
          <w:szCs w:val="24"/>
        </w:rPr>
        <w:t>.</w:t>
      </w:r>
    </w:p>
    <w:p w14:paraId="2EEBABF2" w14:textId="043083A9" w:rsidR="00434406" w:rsidRPr="008A73BB" w:rsidRDefault="00885BC1" w:rsidP="008A73BB">
      <w:pPr>
        <w:autoSpaceDE w:val="0"/>
        <w:autoSpaceDN w:val="0"/>
        <w:adjustRightInd w:val="0"/>
        <w:spacing w:after="0" w:line="240" w:lineRule="auto"/>
        <w:ind w:left="360"/>
        <w:jc w:val="both"/>
        <w:rPr>
          <w:rFonts w:ascii="Times New Roman" w:hAnsi="Times New Roman" w:cs="Times New Roman"/>
          <w:b/>
          <w:color w:val="000000"/>
          <w:sz w:val="24"/>
          <w:szCs w:val="24"/>
        </w:rPr>
      </w:pPr>
      <w:r w:rsidRPr="00347EDA">
        <w:rPr>
          <w:rFonts w:ascii="Times New Roman" w:hAnsi="Times New Roman" w:cs="Times New Roman"/>
          <w:b/>
          <w:color w:val="000000"/>
          <w:sz w:val="24"/>
          <w:szCs w:val="24"/>
        </w:rPr>
        <w:t xml:space="preserve"> </w:t>
      </w:r>
    </w:p>
    <w:p w14:paraId="2C9DCC0F" w14:textId="77777777" w:rsidR="00291238" w:rsidRDefault="00291238" w:rsidP="00303B3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3CAA206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lastRenderedPageBreak/>
        <w:t>ROZDZIAŁ XXIV</w:t>
      </w:r>
    </w:p>
    <w:p w14:paraId="65A92DA2" w14:textId="77777777" w:rsidR="002D094F" w:rsidRPr="009A274C" w:rsidRDefault="002D094F" w:rsidP="005634CC">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ZWIĄZANIA OFERTĄ</w:t>
      </w:r>
    </w:p>
    <w:p w14:paraId="26489E7B" w14:textId="77777777" w:rsidR="002D094F" w:rsidRDefault="002D094F"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p>
    <w:p w14:paraId="4AF4AD79" w14:textId="505B1959" w:rsidR="002D094F" w:rsidRDefault="002F3115" w:rsidP="005634CC">
      <w:pPr>
        <w:pStyle w:val="Akapitzlist"/>
        <w:autoSpaceDE w:val="0"/>
        <w:autoSpaceDN w:val="0"/>
        <w:adjustRightInd w:val="0"/>
        <w:spacing w:after="0" w:line="240" w:lineRule="auto"/>
        <w:ind w:left="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Termin związania ofertą wynosi: 30 dni. Bieg terminu związania ofertą rozpoczyna się wraz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 xml:space="preserve">z upływem terminu składania ofert, określonym w rozdziale XXIII SWZ. Dzień ten jest pierwszym dniem terminu związania ofertą. Powyższe oznacza, iż termin związania ofertą upływa w dniu </w:t>
      </w:r>
      <w:r w:rsidR="001F2DCB" w:rsidRPr="00CF6258">
        <w:rPr>
          <w:rFonts w:ascii="Times New Roman" w:hAnsi="Times New Roman" w:cs="Times New Roman"/>
          <w:b/>
          <w:bCs/>
          <w:color w:val="000000"/>
          <w:sz w:val="24"/>
          <w:szCs w:val="24"/>
        </w:rPr>
        <w:t>10.06.2021 r.</w:t>
      </w:r>
    </w:p>
    <w:p w14:paraId="27AFDE2A" w14:textId="77777777" w:rsidR="002F3115" w:rsidRDefault="002F3115" w:rsidP="002D094F">
      <w:pPr>
        <w:pStyle w:val="Akapitzlist"/>
        <w:autoSpaceDE w:val="0"/>
        <w:autoSpaceDN w:val="0"/>
        <w:adjustRightInd w:val="0"/>
        <w:spacing w:after="0" w:line="240" w:lineRule="auto"/>
        <w:ind w:left="1200"/>
        <w:jc w:val="both"/>
        <w:rPr>
          <w:rFonts w:ascii="Times New Roman" w:hAnsi="Times New Roman" w:cs="Times New Roman"/>
          <w:color w:val="000000"/>
          <w:sz w:val="24"/>
          <w:szCs w:val="24"/>
        </w:rPr>
      </w:pPr>
    </w:p>
    <w:p w14:paraId="20EAB79E"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ROZDZIAŁ XXV</w:t>
      </w:r>
    </w:p>
    <w:p w14:paraId="6792F160"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9A274C">
        <w:rPr>
          <w:rFonts w:ascii="Times New Roman" w:hAnsi="Times New Roman" w:cs="Times New Roman"/>
          <w:b/>
          <w:color w:val="000000"/>
          <w:sz w:val="24"/>
          <w:szCs w:val="24"/>
        </w:rPr>
        <w:t>TERMIN OTWARCIA OFERT</w:t>
      </w:r>
    </w:p>
    <w:p w14:paraId="0B42ECEF" w14:textId="77777777" w:rsidR="002F3115" w:rsidRPr="009A274C"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CB47C5">
        <w:rPr>
          <w:rFonts w:ascii="Times New Roman" w:hAnsi="Times New Roman" w:cs="Times New Roman"/>
          <w:b/>
          <w:color w:val="000000"/>
          <w:sz w:val="24"/>
          <w:szCs w:val="24"/>
        </w:rPr>
        <w:t>CZYNNOŚCI ZWIĄZANE Z OTWARCIEM OFERT</w:t>
      </w:r>
    </w:p>
    <w:p w14:paraId="2188465F" w14:textId="77777777" w:rsidR="002F3115" w:rsidRDefault="002F3115" w:rsidP="005634CC">
      <w:pPr>
        <w:pStyle w:val="Akapitzlist"/>
        <w:autoSpaceDE w:val="0"/>
        <w:autoSpaceDN w:val="0"/>
        <w:adjustRightInd w:val="0"/>
        <w:spacing w:after="0" w:line="240" w:lineRule="auto"/>
        <w:ind w:left="851" w:hanging="425"/>
        <w:jc w:val="center"/>
        <w:rPr>
          <w:rFonts w:ascii="Times New Roman" w:hAnsi="Times New Roman" w:cs="Times New Roman"/>
          <w:color w:val="000000"/>
          <w:sz w:val="24"/>
          <w:szCs w:val="24"/>
        </w:rPr>
      </w:pPr>
    </w:p>
    <w:p w14:paraId="7D5F4540" w14:textId="6C467DBA"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nastąpi w dniu </w:t>
      </w:r>
      <w:r w:rsidRPr="00CF6258">
        <w:rPr>
          <w:rFonts w:ascii="Times New Roman" w:hAnsi="Times New Roman" w:cs="Times New Roman"/>
          <w:b/>
          <w:bCs/>
          <w:sz w:val="24"/>
          <w:szCs w:val="24"/>
        </w:rPr>
        <w:t>12.05.2021 r</w:t>
      </w:r>
      <w:r w:rsidRPr="00CF6258">
        <w:rPr>
          <w:rFonts w:ascii="Times New Roman" w:hAnsi="Times New Roman" w:cs="Times New Roman"/>
          <w:sz w:val="24"/>
          <w:szCs w:val="24"/>
        </w:rPr>
        <w:t xml:space="preserve">., o godzinie </w:t>
      </w:r>
      <w:r w:rsidRPr="00CF6258">
        <w:rPr>
          <w:rFonts w:ascii="Times New Roman" w:hAnsi="Times New Roman" w:cs="Times New Roman"/>
          <w:b/>
          <w:bCs/>
          <w:sz w:val="24"/>
          <w:szCs w:val="24"/>
        </w:rPr>
        <w:t>11:00</w:t>
      </w:r>
      <w:r w:rsidRPr="00CF6258">
        <w:rPr>
          <w:rFonts w:ascii="Times New Roman" w:hAnsi="Times New Roman" w:cs="Times New Roman"/>
          <w:sz w:val="24"/>
          <w:szCs w:val="24"/>
        </w:rPr>
        <w:t>.</w:t>
      </w:r>
      <w:r w:rsidRPr="009116B3">
        <w:rPr>
          <w:rFonts w:ascii="Times New Roman" w:hAnsi="Times New Roman" w:cs="Times New Roman"/>
          <w:sz w:val="24"/>
          <w:szCs w:val="24"/>
        </w:rPr>
        <w:t xml:space="preserve"> </w:t>
      </w:r>
    </w:p>
    <w:p w14:paraId="0EB1ADEC"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Otwarcie ofert następuje poprzez użycie mechanizmu do odszyfrowania ofert dostępnego po zalogowaniu w zakładce Deszyfrowanie na </w:t>
      </w:r>
      <w:proofErr w:type="spellStart"/>
      <w:r w:rsidRPr="009116B3">
        <w:rPr>
          <w:rFonts w:ascii="Times New Roman" w:hAnsi="Times New Roman" w:cs="Times New Roman"/>
          <w:sz w:val="24"/>
          <w:szCs w:val="24"/>
        </w:rPr>
        <w:t>miniPortalu</w:t>
      </w:r>
      <w:proofErr w:type="spellEnd"/>
      <w:r w:rsidRPr="009116B3">
        <w:rPr>
          <w:rFonts w:ascii="Times New Roman" w:hAnsi="Times New Roman" w:cs="Times New Roman"/>
          <w:sz w:val="24"/>
          <w:szCs w:val="24"/>
        </w:rPr>
        <w:t xml:space="preserve"> i następuje poprzez wskazanie pliku do odszyfrowania. </w:t>
      </w:r>
    </w:p>
    <w:p w14:paraId="2745723E" w14:textId="77777777"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najpóźniej przed otwarciem ofert, udostępni na stronie internetowej prowadzonego postępowania informację o kwocie, jaką zamierza przeznaczyć na sfinansowanie zamówienia. </w:t>
      </w:r>
    </w:p>
    <w:p w14:paraId="60D2DE20" w14:textId="1C067624" w:rsidR="009116B3" w:rsidRPr="009116B3"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 xml:space="preserve">Zamawiający, niezwłocznie po otwarciu ofert, udostępnia na stronie internetowej prowadzonego postępowania informacje o: </w:t>
      </w:r>
    </w:p>
    <w:p w14:paraId="517DD38B" w14:textId="2167F94B" w:rsidR="009116B3" w:rsidRPr="009116B3"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2974339" w14:textId="5C6FA611" w:rsidR="00CB47C5" w:rsidRPr="00CB47C5" w:rsidRDefault="009116B3" w:rsidP="00866876">
      <w:pPr>
        <w:pStyle w:val="Akapitzlist"/>
        <w:numPr>
          <w:ilvl w:val="0"/>
          <w:numId w:val="52"/>
        </w:numPr>
        <w:autoSpaceDE w:val="0"/>
        <w:autoSpaceDN w:val="0"/>
        <w:adjustRightInd w:val="0"/>
        <w:spacing w:after="0" w:line="240" w:lineRule="auto"/>
        <w:jc w:val="both"/>
        <w:rPr>
          <w:rFonts w:ascii="Times New Roman" w:hAnsi="Times New Roman" w:cs="Times New Roman"/>
          <w:sz w:val="24"/>
          <w:szCs w:val="24"/>
        </w:rPr>
      </w:pPr>
      <w:r w:rsidRPr="009116B3">
        <w:rPr>
          <w:rFonts w:ascii="Times New Roman" w:hAnsi="Times New Roman" w:cs="Times New Roman"/>
          <w:sz w:val="24"/>
          <w:szCs w:val="24"/>
        </w:rPr>
        <w:t xml:space="preserve">cenach zawartych w ofertach. </w:t>
      </w:r>
    </w:p>
    <w:p w14:paraId="7BE9911B" w14:textId="4242B4B0"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9116B3">
        <w:rPr>
          <w:rFonts w:ascii="Times New Roman" w:hAnsi="Times New Roman" w:cs="Times New Roman"/>
          <w:sz w:val="24"/>
          <w:szCs w:val="24"/>
        </w:rPr>
        <w:t>W przypadku wystąpienia awarii systemu teleinformatycznego, która spowoduje brak możliwości otwarcia ofert w terminie określonym przez Zamawiającego, otwarcie ofert nastąpi niezwłocznie po usunięciu awarii.</w:t>
      </w:r>
    </w:p>
    <w:p w14:paraId="107D92B8" w14:textId="77777777" w:rsidR="00CB47C5"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 xml:space="preserve">Zamawiający poinformuje o zmianie terminu otwarcia ofert na stronie internetowej prowadzonego postępowania. </w:t>
      </w:r>
    </w:p>
    <w:p w14:paraId="3B190607" w14:textId="7E5AEE28" w:rsidR="009116B3" w:rsidRPr="00CB47C5" w:rsidRDefault="009116B3" w:rsidP="00866876">
      <w:pPr>
        <w:pStyle w:val="Akapitzlist"/>
        <w:numPr>
          <w:ilvl w:val="0"/>
          <w:numId w:val="19"/>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CB47C5">
        <w:rPr>
          <w:rFonts w:ascii="Times New Roman" w:hAnsi="Times New Roman" w:cs="Times New Roman"/>
          <w:sz w:val="24"/>
          <w:szCs w:val="24"/>
        </w:rPr>
        <w:t>Oferta złożona po terminie składania ofert podlega odrzuceniu.</w:t>
      </w:r>
    </w:p>
    <w:p w14:paraId="1285EAEB" w14:textId="77777777" w:rsidR="009A274C"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36920054" w14:textId="77777777" w:rsidR="009A274C" w:rsidRPr="00B96360" w:rsidRDefault="009A274C" w:rsidP="005634CC">
      <w:pPr>
        <w:pStyle w:val="Akapitzlist"/>
        <w:autoSpaceDE w:val="0"/>
        <w:autoSpaceDN w:val="0"/>
        <w:adjustRightInd w:val="0"/>
        <w:spacing w:after="0" w:line="240" w:lineRule="auto"/>
        <w:ind w:left="851" w:hanging="425"/>
        <w:jc w:val="both"/>
        <w:rPr>
          <w:rFonts w:ascii="Times New Roman" w:hAnsi="Times New Roman" w:cs="Times New Roman"/>
          <w:b/>
          <w:color w:val="000000"/>
          <w:sz w:val="24"/>
          <w:szCs w:val="24"/>
        </w:rPr>
      </w:pPr>
    </w:p>
    <w:p w14:paraId="1A2370E2" w14:textId="77777777" w:rsidR="009A274C" w:rsidRPr="00B842D1" w:rsidRDefault="009A274C"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ROZDZIAŁ XXVI</w:t>
      </w:r>
    </w:p>
    <w:p w14:paraId="5CAE43D3" w14:textId="77777777" w:rsidR="009A274C" w:rsidRPr="00B96360" w:rsidRDefault="00B96360" w:rsidP="005634CC">
      <w:pPr>
        <w:pStyle w:val="Akapitzlist"/>
        <w:autoSpaceDE w:val="0"/>
        <w:autoSpaceDN w:val="0"/>
        <w:adjustRightInd w:val="0"/>
        <w:spacing w:after="0" w:line="240" w:lineRule="auto"/>
        <w:ind w:left="851" w:hanging="425"/>
        <w:jc w:val="center"/>
        <w:rPr>
          <w:rFonts w:ascii="Times New Roman" w:hAnsi="Times New Roman" w:cs="Times New Roman"/>
          <w:b/>
          <w:color w:val="000000"/>
          <w:sz w:val="24"/>
          <w:szCs w:val="24"/>
        </w:rPr>
      </w:pPr>
      <w:r w:rsidRPr="00B842D1">
        <w:rPr>
          <w:rFonts w:ascii="Times New Roman" w:hAnsi="Times New Roman" w:cs="Times New Roman"/>
          <w:b/>
          <w:color w:val="000000"/>
          <w:sz w:val="24"/>
          <w:szCs w:val="24"/>
        </w:rPr>
        <w:t>INFORMACJE O TRYBIE OCENY OFERT</w:t>
      </w:r>
    </w:p>
    <w:p w14:paraId="246CD88F" w14:textId="77777777" w:rsidR="00B96360" w:rsidRDefault="00B96360" w:rsidP="005634CC">
      <w:pPr>
        <w:pStyle w:val="Akapitzlist"/>
        <w:autoSpaceDE w:val="0"/>
        <w:autoSpaceDN w:val="0"/>
        <w:adjustRightInd w:val="0"/>
        <w:spacing w:after="0" w:line="240" w:lineRule="auto"/>
        <w:ind w:left="851" w:hanging="425"/>
        <w:jc w:val="both"/>
        <w:rPr>
          <w:rFonts w:ascii="Times New Roman" w:hAnsi="Times New Roman" w:cs="Times New Roman"/>
          <w:color w:val="000000"/>
          <w:sz w:val="24"/>
          <w:szCs w:val="24"/>
        </w:rPr>
      </w:pPr>
    </w:p>
    <w:p w14:paraId="7EBCB6CB" w14:textId="628E0F4E"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B96360">
        <w:rPr>
          <w:rFonts w:ascii="Times New Roman" w:hAnsi="Times New Roman" w:cs="Times New Roman"/>
          <w:color w:val="000000"/>
          <w:sz w:val="24"/>
          <w:szCs w:val="24"/>
        </w:rPr>
        <w:t>Zgodnie z art. 223 ust.1 ustawy, w toku dokonywania oceny złożonych ofert Zamawiający może żądać od Wykonawców wyjaśnień dotyczących treści złożonych ofert oraz przedmiotowych środków dowodowych lub innych składanych dokumentów lub oświadczeń.</w:t>
      </w:r>
    </w:p>
    <w:p w14:paraId="28BD8993" w14:textId="77777777"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 poprawi w ofercie omyłki wskazane w art. 223 ust.2 ustawy, niezwłocznie zawiadamiając o tym Wykonawcę, którego oferta zostanie poprawiona.</w:t>
      </w:r>
    </w:p>
    <w:p w14:paraId="0A53A1C0" w14:textId="7EEE0471"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odrzuci złożoną ofertę, w przypadku wystąpienia przynajmniej jednej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z okoliczności, o których mowa w art. 226 ust.1 ustawy.</w:t>
      </w:r>
    </w:p>
    <w:p w14:paraId="4570F1F4" w14:textId="0C2D4C7A" w:rsidR="00B96360"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gdy nie zostanie złożona żadna oferta niepodlegająca odrzuceniu, postępowanie zostanie unieważnione. Zamawiający unieważni postępowanie także </w:t>
      </w:r>
      <w:r w:rsidR="005634CC">
        <w:rPr>
          <w:rFonts w:ascii="Times New Roman" w:hAnsi="Times New Roman" w:cs="Times New Roman"/>
          <w:color w:val="000000"/>
          <w:sz w:val="24"/>
          <w:szCs w:val="24"/>
        </w:rPr>
        <w:br/>
      </w:r>
      <w:r>
        <w:rPr>
          <w:rFonts w:ascii="Times New Roman" w:hAnsi="Times New Roman" w:cs="Times New Roman"/>
          <w:color w:val="000000"/>
          <w:sz w:val="24"/>
          <w:szCs w:val="24"/>
        </w:rPr>
        <w:t>w innych przypadkach, określonych w ustawie.</w:t>
      </w:r>
    </w:p>
    <w:p w14:paraId="18FF081E" w14:textId="26B5ABA3" w:rsidR="00B96360" w:rsidRPr="002D6519" w:rsidRDefault="00B96360"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b/>
          <w:color w:val="000000"/>
          <w:sz w:val="24"/>
          <w:szCs w:val="24"/>
        </w:rPr>
      </w:pPr>
      <w:r w:rsidRPr="002D6519">
        <w:rPr>
          <w:rFonts w:ascii="Times New Roman" w:hAnsi="Times New Roman" w:cs="Times New Roman"/>
          <w:b/>
          <w:color w:val="000000"/>
          <w:sz w:val="24"/>
          <w:szCs w:val="24"/>
        </w:rPr>
        <w:t>Zamawiający wezwie Wykonawcę, którego oferta zo</w:t>
      </w:r>
      <w:r w:rsidR="002D6519" w:rsidRPr="002D6519">
        <w:rPr>
          <w:rFonts w:ascii="Times New Roman" w:hAnsi="Times New Roman" w:cs="Times New Roman"/>
          <w:b/>
          <w:color w:val="000000"/>
          <w:sz w:val="24"/>
          <w:szCs w:val="24"/>
        </w:rPr>
        <w:t>stała najwyżej oceniona</w:t>
      </w:r>
      <w:r w:rsidRPr="002D6519">
        <w:rPr>
          <w:rFonts w:ascii="Times New Roman" w:hAnsi="Times New Roman" w:cs="Times New Roman"/>
          <w:b/>
          <w:color w:val="000000"/>
          <w:sz w:val="24"/>
          <w:szCs w:val="24"/>
        </w:rPr>
        <w:t>, do złożenia w wyznaczonym terminie, nie krótszym niż 5 dni od dnia wezwania</w:t>
      </w:r>
      <w:r w:rsidR="002D6519" w:rsidRPr="002D6519">
        <w:rPr>
          <w:rFonts w:ascii="Times New Roman" w:hAnsi="Times New Roman" w:cs="Times New Roman"/>
          <w:b/>
          <w:color w:val="000000"/>
          <w:sz w:val="24"/>
          <w:szCs w:val="24"/>
        </w:rPr>
        <w:t xml:space="preserve">, </w:t>
      </w:r>
      <w:r w:rsidR="002D6519" w:rsidRPr="002D6519">
        <w:rPr>
          <w:rFonts w:ascii="Times New Roman" w:hAnsi="Times New Roman" w:cs="Times New Roman"/>
          <w:b/>
          <w:color w:val="000000"/>
          <w:sz w:val="24"/>
          <w:szCs w:val="24"/>
        </w:rPr>
        <w:lastRenderedPageBreak/>
        <w:t xml:space="preserve">podmiotowych środków dowodowych wskazanych w </w:t>
      </w:r>
      <w:r w:rsidR="00120A3D">
        <w:rPr>
          <w:rFonts w:ascii="Times New Roman" w:hAnsi="Times New Roman" w:cs="Times New Roman"/>
          <w:b/>
          <w:color w:val="000000"/>
          <w:sz w:val="24"/>
          <w:szCs w:val="24"/>
        </w:rPr>
        <w:t xml:space="preserve">rozdziale XIX pkt. 4 </w:t>
      </w:r>
      <w:r w:rsidR="002D6519" w:rsidRPr="002D6519">
        <w:rPr>
          <w:rFonts w:ascii="Times New Roman" w:hAnsi="Times New Roman" w:cs="Times New Roman"/>
          <w:b/>
          <w:color w:val="000000"/>
          <w:sz w:val="24"/>
          <w:szCs w:val="24"/>
        </w:rPr>
        <w:t>SWZ, aktualnych na dzień złożenia podmiotowych środków dowodowych.</w:t>
      </w:r>
    </w:p>
    <w:p w14:paraId="0AE71EA6" w14:textId="77777777" w:rsidR="00B96360" w:rsidRDefault="002D6519"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sidRPr="0072256C">
        <w:rPr>
          <w:rFonts w:ascii="Times New Roman" w:hAnsi="Times New Roman" w:cs="Times New Roman"/>
          <w:color w:val="000000"/>
          <w:sz w:val="24"/>
          <w:szCs w:val="24"/>
        </w:rPr>
        <w:t>Zamawiający przyzna zamówienie Wykonawcy, który złoży ofertę niepodlegającą odrzuceniu  i która zostanie najwyżej oceniona (uzyska największą liczbę punktów przyznanych według kryteriów wyboru oferty określonych w niniejszej SWZ).</w:t>
      </w:r>
      <w:r w:rsidR="0072256C" w:rsidRPr="0072256C">
        <w:rPr>
          <w:rFonts w:ascii="Times New Roman" w:hAnsi="Times New Roman" w:cs="Times New Roman"/>
          <w:color w:val="000000"/>
          <w:sz w:val="24"/>
          <w:szCs w:val="24"/>
        </w:rPr>
        <w:t xml:space="preserve"> </w:t>
      </w:r>
    </w:p>
    <w:p w14:paraId="5F8F7F2C" w14:textId="5D2833E3" w:rsidR="0072256C" w:rsidRDefault="006D5717" w:rsidP="00866876">
      <w:pPr>
        <w:pStyle w:val="Akapitzlist"/>
        <w:numPr>
          <w:ilvl w:val="0"/>
          <w:numId w:val="20"/>
        </w:numPr>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powiadomi o wyniku postępowania przesyłając zawiadomienie wszystkim Wykonawcom, którzy złożyli oferty oraz poprzez zamieszczenie stosownej informacji na stronie </w:t>
      </w:r>
      <w:hyperlink r:id="rId21" w:history="1">
        <w:r w:rsidR="00244A24" w:rsidRPr="00E559CC">
          <w:rPr>
            <w:rStyle w:val="Hipercze"/>
            <w:rFonts w:ascii="Times New Roman" w:hAnsi="Times New Roman" w:cs="Times New Roman"/>
            <w:bCs/>
            <w:sz w:val="24"/>
            <w:szCs w:val="24"/>
          </w:rPr>
          <w:t>http://godzieszewielkie.pl/godzieszew/bip/zamowienia-publiczne-2021/zamowienia-publiczne-zgodnie-z-ustawa-z-ustawa-prawo-zamowien-publicznych.html</w:t>
        </w:r>
      </w:hyperlink>
    </w:p>
    <w:p w14:paraId="1F0EB605" w14:textId="3438843B" w:rsidR="000B2FC4" w:rsidRDefault="005634CC"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000B2FC4">
        <w:rPr>
          <w:rFonts w:ascii="Times New Roman" w:hAnsi="Times New Roman" w:cs="Times New Roman"/>
          <w:color w:val="000000"/>
          <w:sz w:val="24"/>
          <w:szCs w:val="24"/>
        </w:rPr>
        <w:t>Zawiadomienie o rozstrzygnięciu postępowania będzie zawierało informacje, o których mowa w art. 253 ustawy.</w:t>
      </w:r>
    </w:p>
    <w:p w14:paraId="7735A92A" w14:textId="77777777" w:rsidR="00B827E9" w:rsidRDefault="00B827E9" w:rsidP="005634CC">
      <w:pPr>
        <w:pStyle w:val="Akapitzlist"/>
        <w:autoSpaceDE w:val="0"/>
        <w:autoSpaceDN w:val="0"/>
        <w:adjustRightInd w:val="0"/>
        <w:spacing w:after="0" w:line="240" w:lineRule="auto"/>
        <w:ind w:left="567" w:hanging="425"/>
        <w:jc w:val="both"/>
        <w:rPr>
          <w:rFonts w:ascii="Times New Roman" w:hAnsi="Times New Roman" w:cs="Times New Roman"/>
          <w:color w:val="000000"/>
          <w:sz w:val="24"/>
          <w:szCs w:val="24"/>
        </w:rPr>
      </w:pPr>
    </w:p>
    <w:p w14:paraId="12699B09" w14:textId="77777777" w:rsidR="00032187" w:rsidRDefault="00032187" w:rsidP="000B2FC4">
      <w:pPr>
        <w:pStyle w:val="Akapitzlist"/>
        <w:autoSpaceDE w:val="0"/>
        <w:autoSpaceDN w:val="0"/>
        <w:adjustRightInd w:val="0"/>
        <w:spacing w:after="0" w:line="240" w:lineRule="auto"/>
        <w:ind w:left="851"/>
        <w:jc w:val="both"/>
        <w:rPr>
          <w:rFonts w:ascii="Times New Roman" w:hAnsi="Times New Roman" w:cs="Times New Roman"/>
          <w:color w:val="000000"/>
          <w:sz w:val="24"/>
          <w:szCs w:val="24"/>
        </w:rPr>
      </w:pPr>
    </w:p>
    <w:p w14:paraId="786D6B1A" w14:textId="77777777" w:rsidR="00032187" w:rsidRPr="00617E96" w:rsidRDefault="00032187"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w:t>
      </w:r>
    </w:p>
    <w:p w14:paraId="18B2C58D" w14:textId="77777777" w:rsidR="00617E96" w:rsidRP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NEGOCJACJE TREŚCI OFERT W CELU ICH ULEPSZENIA</w:t>
      </w:r>
    </w:p>
    <w:p w14:paraId="1D516481" w14:textId="77777777" w:rsidR="00617E96" w:rsidRDefault="00617E96" w:rsidP="002D0651">
      <w:pPr>
        <w:pStyle w:val="Akapitzlist"/>
        <w:autoSpaceDE w:val="0"/>
        <w:autoSpaceDN w:val="0"/>
        <w:adjustRightInd w:val="0"/>
        <w:spacing w:after="0" w:line="240" w:lineRule="auto"/>
        <w:ind w:left="284"/>
        <w:jc w:val="center"/>
        <w:rPr>
          <w:rFonts w:ascii="Times New Roman" w:hAnsi="Times New Roman" w:cs="Times New Roman"/>
          <w:color w:val="000000"/>
          <w:sz w:val="24"/>
          <w:szCs w:val="24"/>
        </w:rPr>
      </w:pPr>
    </w:p>
    <w:p w14:paraId="568957C4" w14:textId="77777777" w:rsidR="00617E96" w:rsidRPr="002D0651" w:rsidRDefault="00617E96" w:rsidP="002D0651">
      <w:pPr>
        <w:autoSpaceDE w:val="0"/>
        <w:autoSpaceDN w:val="0"/>
        <w:adjustRightInd w:val="0"/>
        <w:spacing w:after="0" w:line="240" w:lineRule="auto"/>
        <w:jc w:val="both"/>
        <w:rPr>
          <w:rFonts w:ascii="Times New Roman" w:hAnsi="Times New Roman" w:cs="Times New Roman"/>
          <w:color w:val="000000"/>
          <w:sz w:val="24"/>
          <w:szCs w:val="24"/>
        </w:rPr>
      </w:pPr>
      <w:r w:rsidRPr="002D0651">
        <w:rPr>
          <w:rFonts w:ascii="Times New Roman" w:hAnsi="Times New Roman" w:cs="Times New Roman"/>
          <w:color w:val="000000"/>
          <w:sz w:val="24"/>
          <w:szCs w:val="24"/>
        </w:rPr>
        <w:t>Zamawiający nie planuje przeprowadzenia negocjacji z oferentami.</w:t>
      </w:r>
    </w:p>
    <w:p w14:paraId="6DF8EF2A" w14:textId="77777777" w:rsidR="00617E96" w:rsidRDefault="00617E96" w:rsidP="00617E96">
      <w:pPr>
        <w:autoSpaceDE w:val="0"/>
        <w:autoSpaceDN w:val="0"/>
        <w:adjustRightInd w:val="0"/>
        <w:spacing w:after="0" w:line="240" w:lineRule="auto"/>
        <w:jc w:val="both"/>
        <w:rPr>
          <w:rFonts w:ascii="Times New Roman" w:hAnsi="Times New Roman" w:cs="Times New Roman"/>
          <w:color w:val="000000"/>
          <w:sz w:val="24"/>
          <w:szCs w:val="24"/>
        </w:rPr>
      </w:pPr>
    </w:p>
    <w:p w14:paraId="01FC0CDB"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3D85E4EE"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ROZDZIAŁ XXVIII</w:t>
      </w:r>
    </w:p>
    <w:p w14:paraId="54AC6138"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OPIS KRYTERIÓW OCENY OFERT, WRAZ Z PODANIEM WAG TYCH KRYTERIÓW</w:t>
      </w:r>
    </w:p>
    <w:p w14:paraId="741A7B41" w14:textId="77777777" w:rsidR="00617E96" w:rsidRPr="00617E96" w:rsidRDefault="00617E96" w:rsidP="00617E96">
      <w:pPr>
        <w:autoSpaceDE w:val="0"/>
        <w:autoSpaceDN w:val="0"/>
        <w:adjustRightInd w:val="0"/>
        <w:spacing w:after="0" w:line="240" w:lineRule="auto"/>
        <w:jc w:val="center"/>
        <w:rPr>
          <w:rFonts w:ascii="Times New Roman" w:hAnsi="Times New Roman" w:cs="Times New Roman"/>
          <w:b/>
          <w:color w:val="000000"/>
          <w:sz w:val="24"/>
          <w:szCs w:val="24"/>
        </w:rPr>
      </w:pPr>
      <w:r w:rsidRPr="00617E96">
        <w:rPr>
          <w:rFonts w:ascii="Times New Roman" w:hAnsi="Times New Roman" w:cs="Times New Roman"/>
          <w:b/>
          <w:color w:val="000000"/>
          <w:sz w:val="24"/>
          <w:szCs w:val="24"/>
        </w:rPr>
        <w:t>I SPOSOBU OCENY OFERT</w:t>
      </w:r>
    </w:p>
    <w:p w14:paraId="36F76B9E" w14:textId="77777777" w:rsidR="00617E96" w:rsidRDefault="00617E96" w:rsidP="00617E96">
      <w:pPr>
        <w:autoSpaceDE w:val="0"/>
        <w:autoSpaceDN w:val="0"/>
        <w:adjustRightInd w:val="0"/>
        <w:spacing w:after="0" w:line="240" w:lineRule="auto"/>
        <w:jc w:val="center"/>
        <w:rPr>
          <w:rFonts w:ascii="Times New Roman" w:hAnsi="Times New Roman" w:cs="Times New Roman"/>
          <w:color w:val="000000"/>
          <w:sz w:val="24"/>
          <w:szCs w:val="24"/>
        </w:rPr>
      </w:pPr>
    </w:p>
    <w:p w14:paraId="4CE861BE" w14:textId="77777777" w:rsidR="00617E96" w:rsidRDefault="00617E9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Przy wyborze oferty najkorzystniejszej, Zamawiający będzie się kierował następującymi kryteriami:</w:t>
      </w:r>
    </w:p>
    <w:p w14:paraId="09FA8B98"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Cena ofertowa –</w:t>
      </w:r>
      <w:r w:rsidR="00690878">
        <w:rPr>
          <w:rFonts w:ascii="Times New Roman" w:hAnsi="Times New Roman" w:cs="Times New Roman"/>
          <w:color w:val="000000"/>
          <w:sz w:val="24"/>
          <w:szCs w:val="24"/>
        </w:rPr>
        <w:t xml:space="preserve"> 6</w:t>
      </w:r>
      <w:r>
        <w:rPr>
          <w:rFonts w:ascii="Times New Roman" w:hAnsi="Times New Roman" w:cs="Times New Roman"/>
          <w:color w:val="000000"/>
          <w:sz w:val="24"/>
          <w:szCs w:val="24"/>
        </w:rPr>
        <w:t>0 pkt (waga kryterium wyrażona w punktach)</w:t>
      </w:r>
    </w:p>
    <w:p w14:paraId="6BCA0A54" w14:textId="77777777" w:rsidR="00617E96" w:rsidRDefault="00617E96" w:rsidP="00866876">
      <w:pPr>
        <w:pStyle w:val="Akapitzlist"/>
        <w:numPr>
          <w:ilvl w:val="1"/>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Okres udzielonej gwarancji na przedmiot umowy –</w:t>
      </w:r>
      <w:r w:rsidR="00F143D4">
        <w:rPr>
          <w:rFonts w:ascii="Times New Roman" w:hAnsi="Times New Roman" w:cs="Times New Roman"/>
          <w:color w:val="000000"/>
          <w:sz w:val="24"/>
          <w:szCs w:val="24"/>
        </w:rPr>
        <w:t xml:space="preserve"> 4</w:t>
      </w:r>
      <w:r>
        <w:rPr>
          <w:rFonts w:ascii="Times New Roman" w:hAnsi="Times New Roman" w:cs="Times New Roman"/>
          <w:color w:val="000000"/>
          <w:sz w:val="24"/>
          <w:szCs w:val="24"/>
        </w:rPr>
        <w:t>0 pkt (waga kryterium wyrażona w punktach)</w:t>
      </w:r>
      <w:r w:rsidR="009217B6">
        <w:rPr>
          <w:rFonts w:ascii="Times New Roman" w:hAnsi="Times New Roman" w:cs="Times New Roman"/>
          <w:color w:val="000000"/>
          <w:sz w:val="24"/>
          <w:szCs w:val="24"/>
        </w:rPr>
        <w:t>.</w:t>
      </w:r>
    </w:p>
    <w:p w14:paraId="40FB16A0" w14:textId="3D4ED78E" w:rsidR="009217B6" w:rsidRDefault="009217B6"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Każdy z Wykonawców w ww. kryterium otrzyma odpowiednią ilość punktów, wyliczoną w następujący sposób:</w:t>
      </w:r>
    </w:p>
    <w:p w14:paraId="14B049EA" w14:textId="77777777" w:rsidR="00B827E9" w:rsidRDefault="00B827E9" w:rsidP="00B827E9">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B9FD75B" w14:textId="77777777" w:rsidR="009217B6" w:rsidRDefault="009217B6" w:rsidP="009217B6">
      <w:pPr>
        <w:pStyle w:val="Akapitzlist"/>
        <w:autoSpaceDE w:val="0"/>
        <w:autoSpaceDN w:val="0"/>
        <w:adjustRightInd w:val="0"/>
        <w:spacing w:after="0" w:line="240" w:lineRule="auto"/>
        <w:ind w:left="3540"/>
        <w:jc w:val="both"/>
        <w:rPr>
          <w:rFonts w:ascii="Times New Roman" w:hAnsi="Times New Roman" w:cs="Times New Roman"/>
          <w:color w:val="000000"/>
          <w:sz w:val="24"/>
          <w:szCs w:val="24"/>
        </w:rPr>
      </w:pPr>
      <w:r>
        <w:rPr>
          <w:rFonts w:ascii="Times New Roman" w:hAnsi="Times New Roman" w:cs="Times New Roman"/>
          <w:color w:val="000000"/>
          <w:sz w:val="24"/>
          <w:szCs w:val="24"/>
        </w:rPr>
        <w:t>CN</w:t>
      </w:r>
    </w:p>
    <w:p w14:paraId="3E15B917" w14:textId="35EADB06"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Ad.</w:t>
      </w:r>
      <w:r w:rsidR="00436F1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 cena ofertowa  C= ---------------- x</w:t>
      </w:r>
      <w:r w:rsidR="00B875EE">
        <w:rPr>
          <w:rFonts w:ascii="Times New Roman" w:hAnsi="Times New Roman" w:cs="Times New Roman"/>
          <w:color w:val="000000"/>
          <w:sz w:val="24"/>
          <w:szCs w:val="24"/>
        </w:rPr>
        <w:t xml:space="preserve"> WG</w:t>
      </w:r>
    </w:p>
    <w:p w14:paraId="626A8B15" w14:textId="77777777" w:rsidR="009217B6" w:rsidRDefault="009217B6"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CB</w:t>
      </w:r>
    </w:p>
    <w:p w14:paraId="2C669BC4"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777280B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gdzie poszczególne litery oznaczają:</w:t>
      </w:r>
    </w:p>
    <w:p w14:paraId="7EC02C57"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D71F33A"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liczba punktów w kryterium „cena ofertowa”</w:t>
      </w:r>
    </w:p>
    <w:p w14:paraId="078CC806"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CN- cena ofertowa najniższa spośród wszystkich rozpatrywanych i niepodlegających</w:t>
      </w:r>
    </w:p>
    <w:p w14:paraId="3EE23A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odrzuceniu ofert,</w:t>
      </w:r>
    </w:p>
    <w:p w14:paraId="07E6C840"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CB- cena ofertowa oferty badanej (przeliczanej)</w:t>
      </w:r>
    </w:p>
    <w:p w14:paraId="3B9D0263"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WG- </w:t>
      </w:r>
      <w:r w:rsidR="00045279">
        <w:rPr>
          <w:rFonts w:ascii="Times New Roman" w:hAnsi="Times New Roman" w:cs="Times New Roman"/>
          <w:color w:val="000000"/>
          <w:sz w:val="24"/>
          <w:szCs w:val="24"/>
        </w:rPr>
        <w:t>waga kryterium , wyrażona w punktach –</w:t>
      </w:r>
      <w:r w:rsidR="00690878">
        <w:rPr>
          <w:rFonts w:ascii="Times New Roman" w:hAnsi="Times New Roman" w:cs="Times New Roman"/>
          <w:color w:val="000000"/>
          <w:sz w:val="24"/>
          <w:szCs w:val="24"/>
        </w:rPr>
        <w:t xml:space="preserve"> 6</w:t>
      </w:r>
      <w:r w:rsidR="00045279">
        <w:rPr>
          <w:rFonts w:ascii="Times New Roman" w:hAnsi="Times New Roman" w:cs="Times New Roman"/>
          <w:color w:val="000000"/>
          <w:sz w:val="24"/>
          <w:szCs w:val="24"/>
        </w:rPr>
        <w:t>0 pkt.</w:t>
      </w:r>
    </w:p>
    <w:p w14:paraId="1171603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4584E610" w14:textId="0004ABD7" w:rsidR="00045279" w:rsidRP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Uwaga nr </w:t>
      </w:r>
      <w:r w:rsidR="008A73BB">
        <w:rPr>
          <w:rFonts w:ascii="Times New Roman" w:hAnsi="Times New Roman" w:cs="Times New Roman"/>
          <w:b/>
          <w:color w:val="000000"/>
          <w:sz w:val="24"/>
          <w:szCs w:val="24"/>
        </w:rPr>
        <w:t>5</w:t>
      </w:r>
    </w:p>
    <w:p w14:paraId="167AC39D" w14:textId="0DE149A1"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sidRPr="00045279">
        <w:rPr>
          <w:rFonts w:ascii="Times New Roman" w:hAnsi="Times New Roman" w:cs="Times New Roman"/>
          <w:b/>
          <w:color w:val="000000"/>
          <w:sz w:val="24"/>
          <w:szCs w:val="24"/>
        </w:rPr>
        <w:t xml:space="preserve">Jeżeli zostanie złożona oferta, której wybór prowadziłby do powstania </w:t>
      </w:r>
      <w:r w:rsidR="00436F1D">
        <w:rPr>
          <w:rFonts w:ascii="Times New Roman" w:hAnsi="Times New Roman" w:cs="Times New Roman"/>
          <w:b/>
          <w:color w:val="000000"/>
          <w:sz w:val="24"/>
          <w:szCs w:val="24"/>
        </w:rPr>
        <w:br/>
      </w:r>
      <w:r w:rsidRPr="00045279">
        <w:rPr>
          <w:rFonts w:ascii="Times New Roman" w:hAnsi="Times New Roman" w:cs="Times New Roman"/>
          <w:b/>
          <w:color w:val="000000"/>
          <w:sz w:val="24"/>
          <w:szCs w:val="24"/>
        </w:rPr>
        <w:t xml:space="preserve">u Zamawiającego obowiązku podatkowego zgodnie z ustawą z dnia 11 marca 2004r. o podatku od towarów i usług (Dz.U. z 2018r. poz. 2174 , z </w:t>
      </w:r>
      <w:proofErr w:type="spellStart"/>
      <w:r w:rsidRPr="00045279">
        <w:rPr>
          <w:rFonts w:ascii="Times New Roman" w:hAnsi="Times New Roman" w:cs="Times New Roman"/>
          <w:b/>
          <w:color w:val="000000"/>
          <w:sz w:val="24"/>
          <w:szCs w:val="24"/>
        </w:rPr>
        <w:t>późn</w:t>
      </w:r>
      <w:proofErr w:type="spellEnd"/>
      <w:r w:rsidRPr="00045279">
        <w:rPr>
          <w:rFonts w:ascii="Times New Roman" w:hAnsi="Times New Roman" w:cs="Times New Roman"/>
          <w:b/>
          <w:color w:val="000000"/>
          <w:sz w:val="24"/>
          <w:szCs w:val="24"/>
        </w:rPr>
        <w:t xml:space="preserve">. zm.), dla celów zastosowania kryterium ceny Zamawiający dolicza do przedstawionej w tej </w:t>
      </w:r>
      <w:r w:rsidRPr="00045279">
        <w:rPr>
          <w:rFonts w:ascii="Times New Roman" w:hAnsi="Times New Roman" w:cs="Times New Roman"/>
          <w:b/>
          <w:color w:val="000000"/>
          <w:sz w:val="24"/>
          <w:szCs w:val="24"/>
        </w:rPr>
        <w:lastRenderedPageBreak/>
        <w:t>ofercie ceny kwotę podatku od towarów i usług, którą miałby obowiązek rozliczyć.</w:t>
      </w:r>
    </w:p>
    <w:p w14:paraId="7EAF22AA"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FD1E2A6" w14:textId="3098E3CB"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Uwaga nr </w:t>
      </w:r>
      <w:r w:rsidR="008A73BB">
        <w:rPr>
          <w:rFonts w:ascii="Times New Roman" w:hAnsi="Times New Roman" w:cs="Times New Roman"/>
          <w:b/>
          <w:color w:val="000000"/>
          <w:sz w:val="24"/>
          <w:szCs w:val="24"/>
        </w:rPr>
        <w:t>6</w:t>
      </w:r>
    </w:p>
    <w:p w14:paraId="51F0BCC4"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Przy </w:t>
      </w:r>
      <w:r w:rsidR="00966F95">
        <w:rPr>
          <w:rFonts w:ascii="Times New Roman" w:hAnsi="Times New Roman" w:cs="Times New Roman"/>
          <w:b/>
          <w:color w:val="000000"/>
          <w:sz w:val="24"/>
          <w:szCs w:val="24"/>
        </w:rPr>
        <w:t>obliczaniu punktów, Zamawiają</w:t>
      </w:r>
      <w:r>
        <w:rPr>
          <w:rFonts w:ascii="Times New Roman" w:hAnsi="Times New Roman" w:cs="Times New Roman"/>
          <w:b/>
          <w:color w:val="000000"/>
          <w:sz w:val="24"/>
          <w:szCs w:val="24"/>
        </w:rPr>
        <w:t xml:space="preserve">cy zastosuje zaokrąglenie do dwóch miejsc po przecinku według zasady, że trzecia cyfra po przecinku od 5 w górę powoduje zaokrąglenie drugiej cyfry po przecinku w górę o 1. Jeśli trzecia cyfra po przecinku jest mniejsza niż 5, to dryga cyfra po przecinku nie ulega zmianie. </w:t>
      </w:r>
    </w:p>
    <w:p w14:paraId="1B868977" w14:textId="77777777" w:rsidR="00045279" w:rsidRDefault="00045279" w:rsidP="009217B6">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354610A" w14:textId="16D24DCD" w:rsidR="00045279" w:rsidRDefault="00966F95" w:rsidP="006F441B">
      <w:pPr>
        <w:autoSpaceDE w:val="0"/>
        <w:autoSpaceDN w:val="0"/>
        <w:adjustRightInd w:val="0"/>
        <w:spacing w:after="0" w:line="240" w:lineRule="auto"/>
        <w:ind w:firstLine="708"/>
        <w:jc w:val="both"/>
        <w:rPr>
          <w:rFonts w:ascii="Times New Roman" w:hAnsi="Times New Roman" w:cs="Times New Roman"/>
          <w:b/>
          <w:color w:val="000000"/>
          <w:sz w:val="24"/>
          <w:szCs w:val="24"/>
        </w:rPr>
      </w:pPr>
      <w:r>
        <w:rPr>
          <w:rFonts w:ascii="Times New Roman" w:hAnsi="Times New Roman" w:cs="Times New Roman"/>
          <w:b/>
          <w:color w:val="000000"/>
          <w:sz w:val="24"/>
          <w:szCs w:val="24"/>
        </w:rPr>
        <w:t>Ad.</w:t>
      </w:r>
      <w:r w:rsidR="00436F1D">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 xml:space="preserve">b) okres udzielonej gwarancji na przedmiot umowy </w:t>
      </w:r>
      <w:r w:rsidR="00254B05">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w:t>
      </w:r>
      <w:r w:rsidR="00F143D4">
        <w:rPr>
          <w:rFonts w:ascii="Times New Roman" w:hAnsi="Times New Roman" w:cs="Times New Roman"/>
          <w:b/>
          <w:color w:val="000000"/>
          <w:sz w:val="24"/>
          <w:szCs w:val="24"/>
        </w:rPr>
        <w:t xml:space="preserve"> G (</w:t>
      </w:r>
      <w:r w:rsidR="00254B05">
        <w:rPr>
          <w:rFonts w:ascii="Times New Roman" w:hAnsi="Times New Roman" w:cs="Times New Roman"/>
          <w:b/>
          <w:color w:val="000000"/>
          <w:sz w:val="24"/>
          <w:szCs w:val="24"/>
        </w:rPr>
        <w:t>40 punktów</w:t>
      </w:r>
      <w:r w:rsidR="00F143D4">
        <w:rPr>
          <w:rFonts w:ascii="Times New Roman" w:hAnsi="Times New Roman" w:cs="Times New Roman"/>
          <w:b/>
          <w:color w:val="000000"/>
          <w:sz w:val="24"/>
          <w:szCs w:val="24"/>
        </w:rPr>
        <w:t>):</w:t>
      </w:r>
    </w:p>
    <w:p w14:paraId="271B8910" w14:textId="30BC2168" w:rsidR="00F143D4" w:rsidRDefault="00254B05" w:rsidP="006F441B">
      <w:pPr>
        <w:autoSpaceDE w:val="0"/>
        <w:autoSpaceDN w:val="0"/>
        <w:adjustRightInd w:val="0"/>
        <w:spacing w:after="0" w:line="240" w:lineRule="auto"/>
        <w:ind w:left="708"/>
        <w:jc w:val="both"/>
        <w:rPr>
          <w:rFonts w:ascii="Times New Roman" w:hAnsi="Times New Roman" w:cs="Times New Roman"/>
          <w:color w:val="000000"/>
          <w:sz w:val="24"/>
          <w:szCs w:val="24"/>
        </w:rPr>
      </w:pPr>
      <w:r>
        <w:rPr>
          <w:rFonts w:ascii="Times New Roman" w:hAnsi="Times New Roman" w:cs="Times New Roman"/>
          <w:color w:val="000000"/>
          <w:sz w:val="24"/>
          <w:szCs w:val="24"/>
        </w:rPr>
        <w:t>Minimalny termin gwarancji wynosi 3 lata</w:t>
      </w:r>
      <w:r w:rsidR="008F089C">
        <w:rPr>
          <w:rFonts w:ascii="Times New Roman" w:hAnsi="Times New Roman" w:cs="Times New Roman"/>
          <w:color w:val="000000"/>
          <w:sz w:val="24"/>
          <w:szCs w:val="24"/>
        </w:rPr>
        <w:t xml:space="preserve">. Za każdy 1 rok udzielonej gwarancji </w:t>
      </w:r>
      <w:r w:rsidR="008F089C" w:rsidRPr="00120A3D">
        <w:rPr>
          <w:rFonts w:ascii="Times New Roman" w:hAnsi="Times New Roman" w:cs="Times New Roman"/>
          <w:color w:val="000000"/>
          <w:sz w:val="24"/>
          <w:szCs w:val="24"/>
          <w:u w:val="single"/>
        </w:rPr>
        <w:t>powyżej wymaganych 3 lat</w:t>
      </w:r>
      <w:r w:rsidR="008F089C">
        <w:rPr>
          <w:rFonts w:ascii="Times New Roman" w:hAnsi="Times New Roman" w:cs="Times New Roman"/>
          <w:color w:val="000000"/>
          <w:sz w:val="24"/>
          <w:szCs w:val="24"/>
        </w:rPr>
        <w:t xml:space="preserve"> Wykonawca otrzyma </w:t>
      </w:r>
      <w:r w:rsidR="00120A3D">
        <w:rPr>
          <w:rFonts w:ascii="Times New Roman" w:hAnsi="Times New Roman" w:cs="Times New Roman"/>
          <w:color w:val="000000"/>
          <w:sz w:val="24"/>
          <w:szCs w:val="24"/>
        </w:rPr>
        <w:t>20</w:t>
      </w:r>
      <w:r w:rsidR="008F089C">
        <w:rPr>
          <w:rFonts w:ascii="Times New Roman" w:hAnsi="Times New Roman" w:cs="Times New Roman"/>
          <w:color w:val="000000"/>
          <w:sz w:val="24"/>
          <w:szCs w:val="24"/>
        </w:rPr>
        <w:t xml:space="preserve"> punktów – maksymalnie 40 punktów za 5 i więcej lat udzielonej gwarancji.</w:t>
      </w:r>
    </w:p>
    <w:p w14:paraId="6665E8C7" w14:textId="77777777" w:rsidR="00F143D4" w:rsidRDefault="00F143D4" w:rsidP="00966F95">
      <w:pPr>
        <w:autoSpaceDE w:val="0"/>
        <w:autoSpaceDN w:val="0"/>
        <w:adjustRightInd w:val="0"/>
        <w:spacing w:after="0" w:line="240" w:lineRule="auto"/>
        <w:jc w:val="both"/>
        <w:rPr>
          <w:rFonts w:ascii="Times New Roman" w:hAnsi="Times New Roman" w:cs="Times New Roman"/>
          <w:color w:val="000000"/>
          <w:sz w:val="24"/>
          <w:szCs w:val="24"/>
        </w:rPr>
      </w:pPr>
    </w:p>
    <w:p w14:paraId="6E9FFC72" w14:textId="77777777" w:rsidR="00F143D4" w:rsidRDefault="00F143D4"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ramach wszystkich wskazanych i opisanych kryteriów, Wykonawca otrzyma końcową (łączną) ilość punktów wyliczoną w następujący sposób:</w:t>
      </w:r>
    </w:p>
    <w:p w14:paraId="0AA49FAC"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688E3F8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KIP =  C + G</w:t>
      </w:r>
    </w:p>
    <w:p w14:paraId="342736A5"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F68184E" w14:textId="77777777" w:rsidR="00254B05"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u w:val="single"/>
        </w:rPr>
      </w:pPr>
      <w:r w:rsidRPr="00F143D4">
        <w:rPr>
          <w:rFonts w:ascii="Times New Roman" w:hAnsi="Times New Roman" w:cs="Times New Roman"/>
          <w:color w:val="000000"/>
          <w:sz w:val="24"/>
          <w:szCs w:val="24"/>
          <w:u w:val="single"/>
        </w:rPr>
        <w:t>gdzie poszczególne litery oznaczają:</w:t>
      </w:r>
      <w:r w:rsidR="008F089C" w:rsidRPr="00F143D4">
        <w:rPr>
          <w:rFonts w:ascii="Times New Roman" w:hAnsi="Times New Roman" w:cs="Times New Roman"/>
          <w:color w:val="000000"/>
          <w:sz w:val="24"/>
          <w:szCs w:val="24"/>
          <w:u w:val="single"/>
        </w:rPr>
        <w:t xml:space="preserve"> </w:t>
      </w:r>
    </w:p>
    <w:p w14:paraId="3779434D"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sidRPr="00F143D4">
        <w:rPr>
          <w:rFonts w:ascii="Times New Roman" w:hAnsi="Times New Roman" w:cs="Times New Roman"/>
          <w:color w:val="000000"/>
          <w:sz w:val="24"/>
          <w:szCs w:val="24"/>
        </w:rPr>
        <w:t xml:space="preserve">KIP </w:t>
      </w:r>
      <w:r>
        <w:rPr>
          <w:rFonts w:ascii="Times New Roman" w:hAnsi="Times New Roman" w:cs="Times New Roman"/>
          <w:color w:val="000000"/>
          <w:sz w:val="24"/>
          <w:szCs w:val="24"/>
        </w:rPr>
        <w:t>– końcowa ilość punktów</w:t>
      </w:r>
    </w:p>
    <w:p w14:paraId="4217A814"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C   - ilość punktów w kryterium cena</w:t>
      </w:r>
      <w:r w:rsidR="006A125E">
        <w:rPr>
          <w:rFonts w:ascii="Times New Roman" w:hAnsi="Times New Roman" w:cs="Times New Roman"/>
          <w:color w:val="000000"/>
          <w:sz w:val="24"/>
          <w:szCs w:val="24"/>
        </w:rPr>
        <w:t xml:space="preserve"> ofertowa</w:t>
      </w:r>
    </w:p>
    <w:p w14:paraId="2097EF91" w14:textId="77777777" w:rsidR="00F143D4" w:rsidRDefault="00F143D4"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G   - ilość punktów w kryterium </w:t>
      </w:r>
      <w:r w:rsidR="006A125E">
        <w:rPr>
          <w:rFonts w:ascii="Times New Roman" w:hAnsi="Times New Roman" w:cs="Times New Roman"/>
          <w:color w:val="000000"/>
          <w:sz w:val="24"/>
          <w:szCs w:val="24"/>
        </w:rPr>
        <w:t>okres udzielonej gwarancji</w:t>
      </w:r>
    </w:p>
    <w:p w14:paraId="7FCE6184"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2B800EF9" w14:textId="77777777" w:rsidR="006A125E" w:rsidRDefault="006A125E" w:rsidP="00F143D4">
      <w:pPr>
        <w:pStyle w:val="Akapitzlist"/>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 ofertę najkorzystniejszą będzie uznana oferta, która nie podlega odrzuceniu i przy uwzględnieniu powyższych kryteriów otrzyma najwyższą punktację.</w:t>
      </w:r>
    </w:p>
    <w:p w14:paraId="6ACB3069" w14:textId="77777777" w:rsidR="006A125E" w:rsidRDefault="006A125E" w:rsidP="006A125E">
      <w:pPr>
        <w:autoSpaceDE w:val="0"/>
        <w:autoSpaceDN w:val="0"/>
        <w:adjustRightInd w:val="0"/>
        <w:spacing w:after="0" w:line="240" w:lineRule="auto"/>
        <w:jc w:val="both"/>
        <w:rPr>
          <w:rFonts w:ascii="Times New Roman" w:hAnsi="Times New Roman" w:cs="Times New Roman"/>
          <w:color w:val="000000"/>
          <w:sz w:val="24"/>
          <w:szCs w:val="24"/>
        </w:rPr>
      </w:pPr>
    </w:p>
    <w:p w14:paraId="100D10B4" w14:textId="1CFF80AD" w:rsidR="006A125E" w:rsidRDefault="006A125E" w:rsidP="00866876">
      <w:pPr>
        <w:pStyle w:val="Akapitzlist"/>
        <w:numPr>
          <w:ilvl w:val="0"/>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nie można wybrać najkorzystniejszej oferty z uwagi na to,</w:t>
      </w:r>
      <w:r w:rsidR="00050628">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że dwie lub więcej ofert przedstawia taki sam bilans ceny i innych kryteriów oceny ofert, Zamawiający wybiera spośród tych ofert ofertę, która otrzymała najwyższą ocenę w kryterium </w:t>
      </w:r>
      <w:r w:rsidR="00436F1D">
        <w:rPr>
          <w:rFonts w:ascii="Times New Roman" w:hAnsi="Times New Roman" w:cs="Times New Roman"/>
          <w:color w:val="000000"/>
          <w:sz w:val="24"/>
          <w:szCs w:val="24"/>
        </w:rPr>
        <w:br/>
      </w:r>
      <w:r>
        <w:rPr>
          <w:rFonts w:ascii="Times New Roman" w:hAnsi="Times New Roman" w:cs="Times New Roman"/>
          <w:color w:val="000000"/>
          <w:sz w:val="24"/>
          <w:szCs w:val="24"/>
        </w:rPr>
        <w:t>o najwyższej wadze.</w:t>
      </w:r>
    </w:p>
    <w:p w14:paraId="604673E0" w14:textId="77777777"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9D831D8" w14:textId="37DF4414" w:rsidR="006A125E" w:rsidRDefault="00050628" w:rsidP="00866876">
      <w:pPr>
        <w:pStyle w:val="Akapitzlist"/>
        <w:numPr>
          <w:ilvl w:val="1"/>
          <w:numId w:val="2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Jeżeli nie można dokonać wyboru oferty w sposób, o którym mowa w punkcie 4. Niniejszego rozdziału SWZ, Zamawiający wzywa Wykonawców, którzy złożyli </w:t>
      </w:r>
      <w:r w:rsidR="00945E81">
        <w:rPr>
          <w:rFonts w:ascii="Times New Roman" w:hAnsi="Times New Roman" w:cs="Times New Roman"/>
          <w:color w:val="000000"/>
          <w:sz w:val="24"/>
          <w:szCs w:val="24"/>
        </w:rPr>
        <w:br/>
      </w:r>
      <w:r>
        <w:rPr>
          <w:rFonts w:ascii="Times New Roman" w:hAnsi="Times New Roman" w:cs="Times New Roman"/>
          <w:color w:val="000000"/>
          <w:sz w:val="24"/>
          <w:szCs w:val="24"/>
        </w:rPr>
        <w:t>te oferty, do złożenia w terminie określonym przez Zamawiającego ofert dodatkowych zawierających nową cenę.</w:t>
      </w:r>
    </w:p>
    <w:p w14:paraId="70C446EF" w14:textId="2347160A" w:rsidR="00120A3D" w:rsidRDefault="00120A3D"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925341A" w14:textId="77777777" w:rsidR="0040683E" w:rsidRPr="0040683E" w:rsidRDefault="0040683E" w:rsidP="0040683E">
      <w:pPr>
        <w:autoSpaceDE w:val="0"/>
        <w:autoSpaceDN w:val="0"/>
        <w:adjustRightInd w:val="0"/>
        <w:spacing w:after="0" w:line="240" w:lineRule="auto"/>
        <w:jc w:val="both"/>
        <w:rPr>
          <w:rFonts w:ascii="Times New Roman" w:hAnsi="Times New Roman" w:cs="Times New Roman"/>
          <w:b/>
          <w:color w:val="000000"/>
          <w:sz w:val="24"/>
          <w:szCs w:val="24"/>
        </w:rPr>
      </w:pPr>
    </w:p>
    <w:p w14:paraId="7D060D20" w14:textId="77777777" w:rsidR="00436F1D" w:rsidRPr="00070F12" w:rsidRDefault="00436F1D" w:rsidP="006A125E">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104F839B"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ROZDZIAŁ XXIX</w:t>
      </w:r>
    </w:p>
    <w:p w14:paraId="55789DA9"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INFORMACJA NA TEMAT AUKCJI ELEKTRONICZNEJ</w:t>
      </w:r>
    </w:p>
    <w:p w14:paraId="1398416D" w14:textId="77777777" w:rsidR="00945E81" w:rsidRDefault="00945E81" w:rsidP="00945E81">
      <w:pPr>
        <w:autoSpaceDE w:val="0"/>
        <w:autoSpaceDN w:val="0"/>
        <w:adjustRightInd w:val="0"/>
        <w:spacing w:after="0" w:line="240" w:lineRule="auto"/>
        <w:jc w:val="both"/>
        <w:rPr>
          <w:rFonts w:ascii="Times New Roman" w:hAnsi="Times New Roman" w:cs="Times New Roman"/>
          <w:color w:val="000000"/>
          <w:sz w:val="24"/>
          <w:szCs w:val="24"/>
        </w:rPr>
      </w:pPr>
    </w:p>
    <w:p w14:paraId="6DC58763" w14:textId="220ACE47" w:rsidR="0099642D" w:rsidRPr="00945E81" w:rsidRDefault="0099642D" w:rsidP="00945E81">
      <w:pPr>
        <w:autoSpaceDE w:val="0"/>
        <w:autoSpaceDN w:val="0"/>
        <w:adjustRightInd w:val="0"/>
        <w:spacing w:after="0" w:line="240" w:lineRule="auto"/>
        <w:jc w:val="both"/>
        <w:rPr>
          <w:rFonts w:ascii="Times New Roman" w:hAnsi="Times New Roman" w:cs="Times New Roman"/>
          <w:color w:val="000000"/>
          <w:sz w:val="24"/>
          <w:szCs w:val="24"/>
        </w:rPr>
      </w:pPr>
      <w:r w:rsidRPr="00945E81">
        <w:rPr>
          <w:rFonts w:ascii="Times New Roman" w:hAnsi="Times New Roman" w:cs="Times New Roman"/>
          <w:color w:val="000000"/>
          <w:sz w:val="24"/>
          <w:szCs w:val="24"/>
        </w:rPr>
        <w:t>Zamawiający nie przewiduje w niniejszym postępowaniu przeprowadzenia aukcji elektronicznej.</w:t>
      </w:r>
    </w:p>
    <w:p w14:paraId="4DE7DED8" w14:textId="0B437EB9" w:rsidR="0099642D"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7612F50" w14:textId="234CCBAC" w:rsidR="00945E81" w:rsidRDefault="00945E81"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42E53A2" w14:textId="104B5901"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5A22519" w14:textId="2876109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46748E5" w14:textId="19646371"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3B47AF42" w14:textId="77777777" w:rsidR="0040683E" w:rsidRDefault="0040683E"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535CE44D" w14:textId="77777777"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lastRenderedPageBreak/>
        <w:t>ROZDZIAŁ XXX</w:t>
      </w:r>
    </w:p>
    <w:p w14:paraId="2DAF4407" w14:textId="45BC7CA4" w:rsidR="0099642D" w:rsidRPr="00070F12" w:rsidRDefault="0099642D" w:rsidP="0099642D">
      <w:pPr>
        <w:pStyle w:val="Akapitzlist"/>
        <w:autoSpaceDE w:val="0"/>
        <w:autoSpaceDN w:val="0"/>
        <w:adjustRightInd w:val="0"/>
        <w:spacing w:after="0" w:line="240" w:lineRule="auto"/>
        <w:jc w:val="center"/>
        <w:rPr>
          <w:rFonts w:ascii="Times New Roman" w:hAnsi="Times New Roman" w:cs="Times New Roman"/>
          <w:b/>
          <w:color w:val="000000"/>
          <w:sz w:val="24"/>
          <w:szCs w:val="24"/>
        </w:rPr>
      </w:pPr>
      <w:r w:rsidRPr="00070F12">
        <w:rPr>
          <w:rFonts w:ascii="Times New Roman" w:hAnsi="Times New Roman" w:cs="Times New Roman"/>
          <w:b/>
          <w:color w:val="000000"/>
          <w:sz w:val="24"/>
          <w:szCs w:val="24"/>
        </w:rPr>
        <w:t xml:space="preserve">INFORMACJE O FORMALNOŚCIACH, JAKIE MUSZĄ ZOSTAĆ DOPEŁNIONE PO WYBORZE OFERTY W CELU ZAWARCIA UMOWY </w:t>
      </w:r>
      <w:r w:rsidR="00DE3E4F">
        <w:rPr>
          <w:rFonts w:ascii="Times New Roman" w:hAnsi="Times New Roman" w:cs="Times New Roman"/>
          <w:b/>
          <w:color w:val="000000"/>
          <w:sz w:val="24"/>
          <w:szCs w:val="24"/>
        </w:rPr>
        <w:br/>
      </w:r>
      <w:r w:rsidRPr="00070F12">
        <w:rPr>
          <w:rFonts w:ascii="Times New Roman" w:hAnsi="Times New Roman" w:cs="Times New Roman"/>
          <w:b/>
          <w:color w:val="000000"/>
          <w:sz w:val="24"/>
          <w:szCs w:val="24"/>
        </w:rPr>
        <w:t>W SPRAWIE ZAMÓWIENIA PUBLICZNEGO</w:t>
      </w:r>
    </w:p>
    <w:p w14:paraId="37D18328" w14:textId="77777777" w:rsidR="0099642D" w:rsidRPr="00070F12" w:rsidRDefault="0099642D" w:rsidP="00070F12">
      <w:pPr>
        <w:pStyle w:val="Akapitzlist"/>
        <w:autoSpaceDE w:val="0"/>
        <w:autoSpaceDN w:val="0"/>
        <w:adjustRightInd w:val="0"/>
        <w:spacing w:after="0" w:line="240" w:lineRule="auto"/>
        <w:jc w:val="both"/>
        <w:rPr>
          <w:rFonts w:ascii="Times New Roman" w:hAnsi="Times New Roman" w:cs="Times New Roman"/>
          <w:b/>
          <w:color w:val="000000"/>
          <w:sz w:val="24"/>
          <w:szCs w:val="24"/>
        </w:rPr>
      </w:pPr>
    </w:p>
    <w:p w14:paraId="7BA15B5C" w14:textId="77777777" w:rsidR="0099642D" w:rsidRPr="006A125E" w:rsidRDefault="0099642D" w:rsidP="0099642D">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063EB0BC" w14:textId="68BCA455"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Umowa w sprawie zamówienia publicznego może zostać zawarta wyłącznie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z wykonawcą, którego oferta zostanie wybrana jako najkorzystniejsza, po upływie terminów określonych w art. 308 ust.</w:t>
      </w:r>
      <w:r w:rsidR="00DE3E4F">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2016C608" w14:textId="59016CAE" w:rsidR="00A360B9" w:rsidRPr="00B827E9"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wniesienia odwołania, z zastrzeżeniem wyjątków przewidzianych </w:t>
      </w:r>
      <w:r w:rsidR="00DE3E4F">
        <w:rPr>
          <w:rFonts w:ascii="Times New Roman" w:hAnsi="Times New Roman" w:cs="Times New Roman"/>
          <w:color w:val="000000"/>
          <w:sz w:val="24"/>
          <w:szCs w:val="24"/>
        </w:rPr>
        <w:br/>
      </w:r>
      <w:r>
        <w:rPr>
          <w:rFonts w:ascii="Times New Roman" w:hAnsi="Times New Roman" w:cs="Times New Roman"/>
          <w:color w:val="000000"/>
          <w:sz w:val="24"/>
          <w:szCs w:val="24"/>
        </w:rPr>
        <w:t>w ustawie, Zamawiający nie może zawrzeć umowy do czasu ogłoszenia przez Krajową Izbę Odwoławczą (zwaną dalej KIO lub Izbą) wyroku lub postanowienia kończącego postępowanie odwoławcze.</w:t>
      </w:r>
    </w:p>
    <w:p w14:paraId="24B7D6DB" w14:textId="77777777" w:rsidR="00070F12" w:rsidRDefault="00070F12" w:rsidP="00866876">
      <w:pPr>
        <w:pStyle w:val="Akapitzlist"/>
        <w:numPr>
          <w:ilvl w:val="0"/>
          <w:numId w:val="2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 wyborze najkorzystniejszej oferty, w celu zawarcia umowy w sprawie zamówienia publicznego, Wykonawca zobowiązany będzie do:</w:t>
      </w:r>
    </w:p>
    <w:p w14:paraId="3BBA6102" w14:textId="77777777" w:rsidR="00A360B9" w:rsidRDefault="00A360B9" w:rsidP="00A360B9">
      <w:pPr>
        <w:pStyle w:val="Akapitzlist"/>
        <w:autoSpaceDE w:val="0"/>
        <w:autoSpaceDN w:val="0"/>
        <w:adjustRightInd w:val="0"/>
        <w:spacing w:after="0" w:line="240" w:lineRule="auto"/>
        <w:ind w:left="1080"/>
        <w:jc w:val="both"/>
        <w:rPr>
          <w:rFonts w:ascii="Times New Roman" w:hAnsi="Times New Roman" w:cs="Times New Roman"/>
          <w:color w:val="000000"/>
          <w:sz w:val="24"/>
          <w:szCs w:val="24"/>
        </w:rPr>
      </w:pPr>
    </w:p>
    <w:p w14:paraId="78284E35" w14:textId="718FC450" w:rsidR="00070F12" w:rsidRDefault="00070F12"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pełnomocnictwa dla osoby zawierającej umowę w imieniu Wykonawcy, o ile upoważnienie do reprezentowania Wykonawcy nie wynika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dokumentów rejestrowych Wykonawcy, jeżeli Zamawiający może je uzyskać za pomocą bezpłatnych i ogólnodostępnych baz danych, lub dokument pełnomocnictwa nie został wcześniej złożony w trakcie postępowania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o udzielenie zamówienia,</w:t>
      </w:r>
    </w:p>
    <w:p w14:paraId="3D4D4835" w14:textId="77777777"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 przypadku dokonania wyboru najkorzystniejszej oferty złożonej przez Wykonawców wspólnie ubiegających się o udzielenie zamówienia, złożenia umowy regulującej współpracę tych podmiotów (np. umowa konsorcjum, umowa spółki cywilnej) ,</w:t>
      </w:r>
    </w:p>
    <w:p w14:paraId="58D7E3F5" w14:textId="77777777" w:rsidR="009022B9" w:rsidRPr="00120A3D"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sidRPr="00120A3D">
        <w:rPr>
          <w:rFonts w:ascii="Times New Roman" w:hAnsi="Times New Roman" w:cs="Times New Roman"/>
          <w:color w:val="000000"/>
          <w:sz w:val="24"/>
          <w:szCs w:val="24"/>
        </w:rPr>
        <w:t>Złożenia kosztorysu ofertowego sporządzonego w postaci uproszczonej, zgodnie z przedmiarem robót stanowiącym załącznik do SWZ, wskazujący wyliczenie ceny ofertowej podanej w ofercie Wykonawcy,</w:t>
      </w:r>
    </w:p>
    <w:p w14:paraId="6D510B83" w14:textId="336B2D72"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Wniesienia zabezpieczenia należytego wykonania umowy, zgodnie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informacją zawartą w rozdziale XXXI SWZ,</w:t>
      </w:r>
    </w:p>
    <w:p w14:paraId="593394CD" w14:textId="7ACA39E5"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dokumentu potwierdzającego ubezpieczenie Wykonawcy, w zakresie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i na kwotę określoną w projektowanych postanowieniach umowy w sprawie zamówienia publicznego, które zostaną wprowadzone do treści tej umowy,</w:t>
      </w:r>
    </w:p>
    <w:p w14:paraId="2AE07230" w14:textId="47440948" w:rsidR="009022B9" w:rsidRDefault="009022B9"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oświadczenia </w:t>
      </w:r>
      <w:r w:rsidR="00A01F7D">
        <w:rPr>
          <w:rFonts w:ascii="Times New Roman" w:hAnsi="Times New Roman" w:cs="Times New Roman"/>
          <w:color w:val="000000"/>
          <w:sz w:val="24"/>
          <w:szCs w:val="24"/>
        </w:rPr>
        <w:t xml:space="preserve">(przez Wykonawcę lub podwykonawcę/ dalszego podwykonawcę) potwierdzającego, że czynności wskazane w opisie przedmiotu zamówienia zostaną wykonane przez osoby zatrudnione na umowę o pracę.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 xml:space="preserve">W oświadczeniu należy wskazać, że osoby które będą wykonywać te czynności są już zatrudnione na umowę o pracę lub, że zostaną zatrudnione na umowę </w:t>
      </w:r>
      <w:r w:rsidR="003A06C6">
        <w:rPr>
          <w:rFonts w:ascii="Times New Roman" w:hAnsi="Times New Roman" w:cs="Times New Roman"/>
          <w:color w:val="000000"/>
          <w:sz w:val="24"/>
          <w:szCs w:val="24"/>
        </w:rPr>
        <w:br/>
      </w:r>
      <w:r w:rsidR="00A01F7D">
        <w:rPr>
          <w:rFonts w:ascii="Times New Roman" w:hAnsi="Times New Roman" w:cs="Times New Roman"/>
          <w:color w:val="000000"/>
          <w:sz w:val="24"/>
          <w:szCs w:val="24"/>
        </w:rPr>
        <w:t>o pracę do realizacji zamówienia w zakresie wymaganych czynności (zobowiązanie Wykonawcy lub podwykonawcy lub dalszego podwykonawcy),</w:t>
      </w:r>
    </w:p>
    <w:p w14:paraId="7F895C9F" w14:textId="27071ADF" w:rsidR="00A01F7D" w:rsidRDefault="00A01F7D" w:rsidP="00866876">
      <w:pPr>
        <w:pStyle w:val="Akapitzlist"/>
        <w:numPr>
          <w:ilvl w:val="2"/>
          <w:numId w:val="1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Złożenia innych oświadczeń lub dokumentów, które wynikają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z projektowanych postanowień umowy w sprawie zamówienia publicznego, które zostaną wprowadzone do treści tej umowy.</w:t>
      </w:r>
    </w:p>
    <w:p w14:paraId="53B34103" w14:textId="77777777" w:rsidR="00CD7CFD" w:rsidRDefault="00CD7CFD" w:rsidP="00CD7CFD">
      <w:pPr>
        <w:pStyle w:val="Akapitzlist"/>
        <w:autoSpaceDE w:val="0"/>
        <w:autoSpaceDN w:val="0"/>
        <w:adjustRightInd w:val="0"/>
        <w:spacing w:after="0" w:line="240" w:lineRule="auto"/>
        <w:ind w:left="2340"/>
        <w:jc w:val="both"/>
        <w:rPr>
          <w:rFonts w:ascii="Times New Roman" w:hAnsi="Times New Roman" w:cs="Times New Roman"/>
          <w:color w:val="000000"/>
          <w:sz w:val="24"/>
          <w:szCs w:val="24"/>
        </w:rPr>
      </w:pPr>
    </w:p>
    <w:p w14:paraId="77F0CB25" w14:textId="34E2446C" w:rsidR="00A360B9" w:rsidRPr="00B827E9" w:rsidRDefault="00A01F7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sidRPr="00CD7CFD">
        <w:rPr>
          <w:rFonts w:ascii="Times New Roman" w:hAnsi="Times New Roman" w:cs="Times New Roman"/>
          <w:b/>
          <w:color w:val="000000"/>
          <w:sz w:val="24"/>
          <w:szCs w:val="24"/>
        </w:rPr>
        <w:t xml:space="preserve">W przypadku gdy </w:t>
      </w:r>
      <w:r w:rsidR="00B87AD8" w:rsidRPr="00CD7CFD">
        <w:rPr>
          <w:rFonts w:ascii="Times New Roman" w:hAnsi="Times New Roman" w:cs="Times New Roman"/>
          <w:b/>
          <w:color w:val="000000"/>
          <w:sz w:val="24"/>
          <w:szCs w:val="24"/>
        </w:rPr>
        <w:t>Wykonawca nie wniesie wymaganego zabezpieczenia należytego wykonania umowy lub nie złoży wymaganych przez Zamawiającego w ust.3 niniejszego rozdziału SWZ oświadczeń lub dokumentów, oznaczać to będzie, iż Wykonawca uchyla się od zawarcia umowy. Zamawiający w takim przypadku postąpi zgodnie z dyspozycją zawartą w art.</w:t>
      </w:r>
      <w:r w:rsidR="003A06C6">
        <w:rPr>
          <w:rFonts w:ascii="Times New Roman" w:hAnsi="Times New Roman" w:cs="Times New Roman"/>
          <w:b/>
          <w:color w:val="000000"/>
          <w:sz w:val="24"/>
          <w:szCs w:val="24"/>
        </w:rPr>
        <w:t xml:space="preserve"> </w:t>
      </w:r>
      <w:r w:rsidR="00B87AD8" w:rsidRPr="00CD7CFD">
        <w:rPr>
          <w:rFonts w:ascii="Times New Roman" w:hAnsi="Times New Roman" w:cs="Times New Roman"/>
          <w:b/>
          <w:color w:val="000000"/>
          <w:sz w:val="24"/>
          <w:szCs w:val="24"/>
        </w:rPr>
        <w:t>263 ustawy.</w:t>
      </w:r>
    </w:p>
    <w:p w14:paraId="6BAE4027" w14:textId="09BCC2BF" w:rsidR="00CD7CFD" w:rsidRDefault="00CD7CFD" w:rsidP="00866876">
      <w:pPr>
        <w:pStyle w:val="Akapitzlist"/>
        <w:numPr>
          <w:ilvl w:val="0"/>
          <w:numId w:val="22"/>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Osobą uprawnioną ze strony Zamawiającego do ustalania szczegółów związanych </w:t>
      </w:r>
      <w:r w:rsidR="003A06C6">
        <w:rPr>
          <w:rFonts w:ascii="Times New Roman" w:hAnsi="Times New Roman" w:cs="Times New Roman"/>
          <w:color w:val="000000"/>
          <w:sz w:val="24"/>
          <w:szCs w:val="24"/>
        </w:rPr>
        <w:br/>
      </w:r>
      <w:r>
        <w:rPr>
          <w:rFonts w:ascii="Times New Roman" w:hAnsi="Times New Roman" w:cs="Times New Roman"/>
          <w:color w:val="000000"/>
          <w:sz w:val="24"/>
          <w:szCs w:val="24"/>
        </w:rPr>
        <w:t xml:space="preserve">z podpisaniem umowy po wyborze najkorzystniejszej oferty będzie </w:t>
      </w:r>
      <w:r w:rsidRPr="00CD7CFD">
        <w:rPr>
          <w:rFonts w:ascii="Times New Roman" w:hAnsi="Times New Roman" w:cs="Times New Roman"/>
          <w:b/>
          <w:color w:val="000000"/>
          <w:sz w:val="24"/>
          <w:szCs w:val="24"/>
        </w:rPr>
        <w:t xml:space="preserve">Dorota Kozica, </w:t>
      </w:r>
      <w:r w:rsidR="003A06C6">
        <w:rPr>
          <w:rFonts w:ascii="Times New Roman" w:hAnsi="Times New Roman" w:cs="Times New Roman"/>
          <w:b/>
          <w:color w:val="000000"/>
          <w:sz w:val="24"/>
          <w:szCs w:val="24"/>
        </w:rPr>
        <w:br/>
      </w:r>
      <w:r w:rsidRPr="00CD7CFD">
        <w:rPr>
          <w:rFonts w:ascii="Times New Roman" w:hAnsi="Times New Roman" w:cs="Times New Roman"/>
          <w:b/>
          <w:color w:val="000000"/>
          <w:sz w:val="24"/>
          <w:szCs w:val="24"/>
        </w:rPr>
        <w:t>nr telefonu: 62 7611089 w. 36</w:t>
      </w:r>
    </w:p>
    <w:p w14:paraId="0BD95284" w14:textId="77777777" w:rsidR="003A06C6" w:rsidRPr="00A02F7B" w:rsidRDefault="003A06C6" w:rsidP="00A02F7B">
      <w:pPr>
        <w:rPr>
          <w:rFonts w:ascii="Times New Roman" w:hAnsi="Times New Roman" w:cs="Times New Roman"/>
          <w:b/>
          <w:color w:val="000000"/>
          <w:sz w:val="24"/>
          <w:szCs w:val="24"/>
        </w:rPr>
      </w:pPr>
    </w:p>
    <w:p w14:paraId="2A64F0AE" w14:textId="77777777" w:rsidR="00A360B9" w:rsidRDefault="00A360B9" w:rsidP="00A360B9">
      <w:pPr>
        <w:autoSpaceDE w:val="0"/>
        <w:autoSpaceDN w:val="0"/>
        <w:adjustRightInd w:val="0"/>
        <w:spacing w:after="0" w:line="240" w:lineRule="auto"/>
        <w:jc w:val="center"/>
        <w:rPr>
          <w:rFonts w:ascii="Times New Roman" w:hAnsi="Times New Roman" w:cs="Times New Roman"/>
          <w:b/>
          <w:color w:val="000000"/>
          <w:sz w:val="24"/>
          <w:szCs w:val="24"/>
        </w:rPr>
      </w:pPr>
      <w:r>
        <w:rPr>
          <w:rFonts w:ascii="Times New Roman" w:hAnsi="Times New Roman" w:cs="Times New Roman"/>
          <w:b/>
          <w:color w:val="000000"/>
          <w:sz w:val="24"/>
          <w:szCs w:val="24"/>
        </w:rPr>
        <w:t>ROZDZIAŁ XXXI</w:t>
      </w:r>
    </w:p>
    <w:p w14:paraId="1FAECC81" w14:textId="0B447E33" w:rsidR="00045279" w:rsidRPr="00A02F7B" w:rsidRDefault="00A360B9" w:rsidP="00A02F7B">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color w:val="000000"/>
          <w:sz w:val="24"/>
          <w:szCs w:val="24"/>
        </w:rPr>
        <w:t>INFORMACJE DOTYCZĄCE ZABEZPIECZENIA NALEŻYTEGO WYKONANIA UMOWY</w:t>
      </w:r>
    </w:p>
    <w:p w14:paraId="0FE846E2" w14:textId="77777777" w:rsidR="00B875EE" w:rsidRDefault="00B875EE" w:rsidP="009217B6">
      <w:pPr>
        <w:pStyle w:val="Akapitzlist"/>
        <w:autoSpaceDE w:val="0"/>
        <w:autoSpaceDN w:val="0"/>
        <w:adjustRightInd w:val="0"/>
        <w:spacing w:after="0" w:line="240" w:lineRule="auto"/>
        <w:jc w:val="both"/>
        <w:rPr>
          <w:rFonts w:ascii="Times New Roman" w:hAnsi="Times New Roman" w:cs="Times New Roman"/>
          <w:color w:val="000000"/>
          <w:sz w:val="24"/>
          <w:szCs w:val="24"/>
        </w:rPr>
      </w:pPr>
    </w:p>
    <w:p w14:paraId="1AA2FFC8" w14:textId="64874991"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Wykonawca którego oferta została wybrana (uznana za najkorzystniejszą), zobowiązany jest przed zawarciem umowy w sprawie zamówienia publicznego, do wniesienia zabezpieczenia należytego wykonania umowy </w:t>
      </w:r>
      <w:r w:rsidRPr="00A360B9">
        <w:rPr>
          <w:rFonts w:ascii="Times New Roman" w:hAnsi="Times New Roman" w:cs="Times New Roman"/>
          <w:b/>
          <w:color w:val="000000"/>
          <w:sz w:val="24"/>
          <w:szCs w:val="24"/>
        </w:rPr>
        <w:t>w wysokości 5% ceny całkowitej podanej w ofercie.</w:t>
      </w:r>
      <w:r>
        <w:rPr>
          <w:rFonts w:ascii="Times New Roman" w:hAnsi="Times New Roman" w:cs="Times New Roman"/>
          <w:b/>
          <w:color w:val="000000"/>
          <w:sz w:val="24"/>
          <w:szCs w:val="24"/>
        </w:rPr>
        <w:t xml:space="preserve"> </w:t>
      </w:r>
    </w:p>
    <w:p w14:paraId="517CCFD5" w14:textId="3C942C6F" w:rsidR="008928FB" w:rsidRPr="00B827E9" w:rsidRDefault="00A360B9"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służy pokryciu roszczeń z tyt</w:t>
      </w:r>
      <w:r w:rsidR="006B7870">
        <w:rPr>
          <w:rFonts w:ascii="Times New Roman" w:hAnsi="Times New Roman" w:cs="Times New Roman"/>
          <w:color w:val="000000"/>
          <w:sz w:val="24"/>
          <w:szCs w:val="24"/>
        </w:rPr>
        <w:t>ułu</w:t>
      </w:r>
      <w:r>
        <w:rPr>
          <w:rFonts w:ascii="Times New Roman" w:hAnsi="Times New Roman" w:cs="Times New Roman"/>
          <w:color w:val="000000"/>
          <w:sz w:val="24"/>
          <w:szCs w:val="24"/>
        </w:rPr>
        <w:t xml:space="preserve"> niewykonania</w:t>
      </w:r>
      <w:r w:rsidR="006B7870">
        <w:rPr>
          <w:rFonts w:ascii="Times New Roman" w:hAnsi="Times New Roman" w:cs="Times New Roman"/>
          <w:color w:val="000000"/>
          <w:sz w:val="24"/>
          <w:szCs w:val="24"/>
        </w:rPr>
        <w:t xml:space="preserve"> lub nienależytego wykonania umowy.</w:t>
      </w:r>
    </w:p>
    <w:p w14:paraId="30964BF3" w14:textId="171F1A30" w:rsidR="00505FB0" w:rsidRPr="00A23547" w:rsidRDefault="006B7870"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Zabezpieczenie może być wnoszone, według wyboru Wykonawcy, w jednej lub kilku następujących formach:</w:t>
      </w:r>
    </w:p>
    <w:p w14:paraId="10EC6719"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pieniądzu;</w:t>
      </w:r>
    </w:p>
    <w:p w14:paraId="583BD7F0"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bankowych lub poręczeniach spółdzielczej kasy oszczędnościowo-kredytowej, z tym że zobowiązanie kasy jest zawsze zobowiązaniem pieniężnym;</w:t>
      </w:r>
    </w:p>
    <w:p w14:paraId="0AD7F253"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bankowych;</w:t>
      </w:r>
    </w:p>
    <w:p w14:paraId="19780F5B" w14:textId="77777777" w:rsidR="006B7870" w:rsidRPr="006B7870"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gwarancjach ubezpieczeniowych;</w:t>
      </w:r>
    </w:p>
    <w:p w14:paraId="2F99A0C5" w14:textId="30C6EF6C" w:rsidR="008928FB" w:rsidRPr="00B827E9" w:rsidRDefault="006B7870" w:rsidP="00866876">
      <w:pPr>
        <w:pStyle w:val="Akapitzlist"/>
        <w:numPr>
          <w:ilvl w:val="0"/>
          <w:numId w:val="24"/>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poręczeniach udzielanych przez podmioty, o których mowa w art.6b ust.5 pkt 2 ustawy z dnia 9 listopada 2000r. o utworzeniu Polskiej Agencji Rozwoju Przedsiębiorczości.</w:t>
      </w:r>
    </w:p>
    <w:p w14:paraId="2DE25540" w14:textId="5C6D11D6"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Zamawiający nie wyraża zgody na wniesienie zabezpieczenia w formach, o których mowa w art. 450 ust.</w:t>
      </w:r>
      <w:r w:rsidR="003A06C6">
        <w:rPr>
          <w:rFonts w:ascii="Times New Roman" w:hAnsi="Times New Roman" w:cs="Times New Roman"/>
          <w:color w:val="000000"/>
          <w:sz w:val="24"/>
          <w:szCs w:val="24"/>
        </w:rPr>
        <w:t xml:space="preserve"> </w:t>
      </w:r>
      <w:r>
        <w:rPr>
          <w:rFonts w:ascii="Times New Roman" w:hAnsi="Times New Roman" w:cs="Times New Roman"/>
          <w:color w:val="000000"/>
          <w:sz w:val="24"/>
          <w:szCs w:val="24"/>
        </w:rPr>
        <w:t>2 ustawy.</w:t>
      </w:r>
    </w:p>
    <w:p w14:paraId="3C3A82C3" w14:textId="39595868" w:rsidR="00F72F99" w:rsidRPr="00B827E9"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sidRPr="00F72F99">
        <w:rPr>
          <w:rFonts w:ascii="Times New Roman" w:hAnsi="Times New Roman" w:cs="Times New Roman"/>
          <w:color w:val="000000"/>
          <w:sz w:val="24"/>
          <w:szCs w:val="24"/>
        </w:rPr>
        <w:t xml:space="preserve">W przypadku zabezpieczenia należytego wykonania umowy wnoszonego w pieniądzu, należy je wpłacić przelewem na konto: </w:t>
      </w:r>
      <w:r w:rsidR="00F72F99" w:rsidRPr="00F72F99">
        <w:rPr>
          <w:rFonts w:ascii="Times New Roman" w:hAnsi="Times New Roman" w:cs="Times New Roman"/>
          <w:color w:val="000000"/>
          <w:sz w:val="24"/>
          <w:szCs w:val="24"/>
        </w:rPr>
        <w:t xml:space="preserve"> PKO BP S.A. nr rachunku</w:t>
      </w:r>
      <w:r w:rsidR="00F72F99" w:rsidRPr="00F72F99">
        <w:rPr>
          <w:rFonts w:ascii="Calibri" w:hAnsi="Calibri" w:cs="Calibri"/>
          <w:color w:val="000000"/>
          <w:sz w:val="24"/>
          <w:szCs w:val="24"/>
        </w:rPr>
        <w:t xml:space="preserve"> </w:t>
      </w:r>
      <w:r w:rsidR="00F72F99" w:rsidRPr="00F72F99">
        <w:rPr>
          <w:rFonts w:ascii="Times New Roman" w:hAnsi="Times New Roman" w:cs="Times New Roman"/>
          <w:color w:val="000000"/>
          <w:sz w:val="24"/>
          <w:szCs w:val="24"/>
        </w:rPr>
        <w:t>44 1020 2212 0000 5102 0315 1206.</w:t>
      </w:r>
    </w:p>
    <w:p w14:paraId="498B436D" w14:textId="428468D2" w:rsidR="00A360B9" w:rsidRPr="006B7870" w:rsidRDefault="005D3A22" w:rsidP="00866876">
      <w:pPr>
        <w:pStyle w:val="Akapitzlist"/>
        <w:numPr>
          <w:ilvl w:val="0"/>
          <w:numId w:val="23"/>
        </w:num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Zamawiający zwróci zabezpieczenie należytego wykonania umowy w terminie i na warunkach określonych w ustawie oraz w projektowanych postanowieniach umowy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sprawie zamówienia publicznego, które zostaną wprowadzone do treści tej umowy (załącznik nr 5 do SWZ).</w:t>
      </w:r>
      <w:r w:rsidR="00A360B9" w:rsidRPr="006B7870">
        <w:rPr>
          <w:rFonts w:ascii="Times New Roman" w:hAnsi="Times New Roman" w:cs="Times New Roman"/>
          <w:color w:val="000000"/>
          <w:sz w:val="24"/>
          <w:szCs w:val="24"/>
        </w:rPr>
        <w:t xml:space="preserve"> </w:t>
      </w:r>
    </w:p>
    <w:p w14:paraId="6D503F1A" w14:textId="77777777" w:rsidR="00120A3D" w:rsidRDefault="00120A3D" w:rsidP="00AA6E87">
      <w:pPr>
        <w:autoSpaceDE w:val="0"/>
        <w:autoSpaceDN w:val="0"/>
        <w:adjustRightInd w:val="0"/>
        <w:spacing w:after="0" w:line="240" w:lineRule="auto"/>
        <w:jc w:val="both"/>
        <w:rPr>
          <w:rFonts w:ascii="Times New Roman" w:hAnsi="Times New Roman" w:cs="Times New Roman"/>
          <w:color w:val="000000"/>
          <w:sz w:val="24"/>
          <w:szCs w:val="24"/>
        </w:rPr>
      </w:pPr>
    </w:p>
    <w:p w14:paraId="563DFFD3" w14:textId="77777777" w:rsidR="00505FB0" w:rsidRDefault="00505FB0" w:rsidP="00AA6E87">
      <w:pPr>
        <w:autoSpaceDE w:val="0"/>
        <w:autoSpaceDN w:val="0"/>
        <w:adjustRightInd w:val="0"/>
        <w:spacing w:after="0" w:line="240" w:lineRule="auto"/>
        <w:jc w:val="both"/>
        <w:rPr>
          <w:rFonts w:ascii="Times New Roman" w:hAnsi="Times New Roman" w:cs="Times New Roman"/>
          <w:color w:val="000000"/>
          <w:sz w:val="24"/>
          <w:szCs w:val="24"/>
        </w:rPr>
      </w:pPr>
    </w:p>
    <w:p w14:paraId="238C1799" w14:textId="77777777" w:rsidR="008928FB" w:rsidRP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ROZDZIAŁ XXXII</w:t>
      </w:r>
    </w:p>
    <w:p w14:paraId="5072092B" w14:textId="77777777" w:rsidR="00505FB0" w:rsidRDefault="00505FB0" w:rsidP="00505FB0">
      <w:pPr>
        <w:autoSpaceDE w:val="0"/>
        <w:autoSpaceDN w:val="0"/>
        <w:adjustRightInd w:val="0"/>
        <w:spacing w:after="0" w:line="240" w:lineRule="auto"/>
        <w:jc w:val="center"/>
        <w:rPr>
          <w:rFonts w:ascii="Times New Roman" w:hAnsi="Times New Roman" w:cs="Times New Roman"/>
          <w:b/>
          <w:color w:val="000000"/>
          <w:sz w:val="24"/>
          <w:szCs w:val="24"/>
        </w:rPr>
      </w:pPr>
      <w:r w:rsidRPr="00505FB0">
        <w:rPr>
          <w:rFonts w:ascii="Times New Roman" w:hAnsi="Times New Roman" w:cs="Times New Roman"/>
          <w:b/>
          <w:color w:val="000000"/>
          <w:sz w:val="24"/>
          <w:szCs w:val="24"/>
        </w:rPr>
        <w:t>POUCZENIE O ŚRODKACH OCHRONY PRAWNEJ PRZYSŁUGUJACYCH WYKONAWCY</w:t>
      </w:r>
    </w:p>
    <w:p w14:paraId="41D6A67D" w14:textId="77777777" w:rsidR="00505FB0" w:rsidRDefault="00505FB0" w:rsidP="00505FB0">
      <w:pPr>
        <w:autoSpaceDE w:val="0"/>
        <w:autoSpaceDN w:val="0"/>
        <w:adjustRightInd w:val="0"/>
        <w:spacing w:after="0" w:line="240" w:lineRule="auto"/>
        <w:jc w:val="both"/>
        <w:rPr>
          <w:rFonts w:ascii="Times New Roman" w:hAnsi="Times New Roman" w:cs="Times New Roman"/>
          <w:b/>
          <w:color w:val="000000"/>
          <w:sz w:val="24"/>
          <w:szCs w:val="24"/>
        </w:rPr>
      </w:pPr>
    </w:p>
    <w:p w14:paraId="2ADAB361" w14:textId="4D91E0D0" w:rsidR="003C3DC0" w:rsidRPr="00B827E9" w:rsidRDefault="00505FB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Zasady, terminy oraz sposób k</w:t>
      </w:r>
      <w:r w:rsidR="00B82864">
        <w:rPr>
          <w:rFonts w:ascii="Times New Roman" w:hAnsi="Times New Roman" w:cs="Times New Roman"/>
          <w:color w:val="000000"/>
          <w:sz w:val="24"/>
          <w:szCs w:val="24"/>
        </w:rPr>
        <w:t>orzystania ze środków ochrony p</w:t>
      </w:r>
      <w:r>
        <w:rPr>
          <w:rFonts w:ascii="Times New Roman" w:hAnsi="Times New Roman" w:cs="Times New Roman"/>
          <w:color w:val="000000"/>
          <w:sz w:val="24"/>
          <w:szCs w:val="24"/>
        </w:rPr>
        <w:t>rawnej</w:t>
      </w:r>
      <w:r w:rsidR="00B82864">
        <w:rPr>
          <w:rFonts w:ascii="Times New Roman" w:hAnsi="Times New Roman" w:cs="Times New Roman"/>
          <w:color w:val="000000"/>
          <w:sz w:val="24"/>
          <w:szCs w:val="24"/>
        </w:rPr>
        <w:t xml:space="preserve"> szczegółowo regulują przepisy działu IX ustawy – Środki ochrony prawnej (art. 505 – 590 ustawy).</w:t>
      </w:r>
    </w:p>
    <w:p w14:paraId="2EBB30BE" w14:textId="03C481C7" w:rsidR="003C3DC0"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przysługują Wykonawcy oraz innemu podmiotowi, jeżeli ma lub miał interes w uzyskaniu zamówienia oraz poniósł lub może ponieść szkodę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w wyniku naruszenia przez zamawiającego przepisów ustawy.</w:t>
      </w:r>
    </w:p>
    <w:p w14:paraId="4C1F087A" w14:textId="44C2F6FE" w:rsidR="004A03C4" w:rsidRPr="00B827E9" w:rsidRDefault="00B82864"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Środki ochrony prawnej wobec ogłoszenia wszczynającego postępowanie o udzielenie zamówienia oraz dokumentów zamówienia przysługują również organizacjom wpisanym na listę o której mowa w art. 469 pkt 15, oraz Rzecznikowi Małych </w:t>
      </w:r>
      <w:r w:rsidR="00F72F99">
        <w:rPr>
          <w:rFonts w:ascii="Times New Roman" w:hAnsi="Times New Roman" w:cs="Times New Roman"/>
          <w:color w:val="000000"/>
          <w:sz w:val="24"/>
          <w:szCs w:val="24"/>
        </w:rPr>
        <w:br/>
      </w:r>
      <w:r>
        <w:rPr>
          <w:rFonts w:ascii="Times New Roman" w:hAnsi="Times New Roman" w:cs="Times New Roman"/>
          <w:color w:val="000000"/>
          <w:sz w:val="24"/>
          <w:szCs w:val="24"/>
        </w:rPr>
        <w:t>i Średnich Przedsiębiorców.</w:t>
      </w:r>
    </w:p>
    <w:p w14:paraId="3BA7C210" w14:textId="5D57EEFB" w:rsidR="001E59A2" w:rsidRPr="00B827E9" w:rsidRDefault="003C3DC0"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przysługuje na:</w:t>
      </w:r>
    </w:p>
    <w:p w14:paraId="30FC2D8D" w14:textId="4F7AB24F" w:rsidR="009D6941" w:rsidRPr="00A23547"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n</w:t>
      </w:r>
      <w:r w:rsidR="003C3DC0">
        <w:rPr>
          <w:rFonts w:ascii="Times New Roman" w:hAnsi="Times New Roman" w:cs="Times New Roman"/>
          <w:color w:val="000000"/>
          <w:sz w:val="24"/>
          <w:szCs w:val="24"/>
        </w:rPr>
        <w:t xml:space="preserve">iezgodną z przepisami </w:t>
      </w:r>
      <w:r>
        <w:rPr>
          <w:rFonts w:ascii="Times New Roman" w:hAnsi="Times New Roman" w:cs="Times New Roman"/>
          <w:color w:val="000000"/>
          <w:sz w:val="24"/>
          <w:szCs w:val="24"/>
        </w:rPr>
        <w:t>ustawy czynność zamawiającego, podjętą w postępowaniu o udzielenie zamówienia, o zawarcie umowy ramowej, dynamicznym systemie zakupów, systemie kwalifikowania wykonawców lub konkursie, w tym na projektowane postanowienie umowy;</w:t>
      </w:r>
    </w:p>
    <w:p w14:paraId="23AFF9AF" w14:textId="4A25A1BD" w:rsidR="001E59A2" w:rsidRPr="00A23547" w:rsidRDefault="009D6941"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zaniechanie czynności w postepowaniu o udzielenie zamówienia, o zawarcie umowy ramowej, dynamicznym systemie zakupów, systemie kwalifikowania wykonawców lub konkursie, do której zamawiający był obowiązany na podstawie ustawy;</w:t>
      </w:r>
    </w:p>
    <w:p w14:paraId="7A2BF2AE" w14:textId="0BCBE204" w:rsidR="001E59A2" w:rsidRPr="00B827E9" w:rsidRDefault="007F5065" w:rsidP="00866876">
      <w:pPr>
        <w:pStyle w:val="Akapitzlist"/>
        <w:numPr>
          <w:ilvl w:val="0"/>
          <w:numId w:val="26"/>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zaniechanie </w:t>
      </w:r>
      <w:r w:rsidR="00F72F99">
        <w:rPr>
          <w:rFonts w:ascii="Times New Roman" w:hAnsi="Times New Roman" w:cs="Times New Roman"/>
          <w:color w:val="000000"/>
          <w:sz w:val="24"/>
          <w:szCs w:val="24"/>
        </w:rPr>
        <w:t>prze</w:t>
      </w:r>
      <w:r>
        <w:rPr>
          <w:rFonts w:ascii="Times New Roman" w:hAnsi="Times New Roman" w:cs="Times New Roman"/>
          <w:color w:val="000000"/>
          <w:sz w:val="24"/>
          <w:szCs w:val="24"/>
        </w:rPr>
        <w:t>prowadzenia postepowania o udzielenie zamówienia lub zorganizowania konkursu na podstawie ustawy, mimo że zamawiający był do tego obowiązany.</w:t>
      </w:r>
    </w:p>
    <w:p w14:paraId="2F743277" w14:textId="0A176FE5"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 do Prezesa Izby.</w:t>
      </w:r>
    </w:p>
    <w:p w14:paraId="5B1B1E4F" w14:textId="3D89C7E0"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0F505F49" w14:textId="4793E11E" w:rsidR="001E59A2" w:rsidRPr="00B827E9" w:rsidRDefault="007F5065"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Odwołujący przekazuje zamawiającemu odwołanie wniesione w formie elektronicznej albo postaci elektronicznej albo kopię tego odwołania, jeżeli zostało ono wniesione w formie pisemnej, </w:t>
      </w:r>
      <w:r w:rsidR="003D4D8A">
        <w:rPr>
          <w:rFonts w:ascii="Times New Roman" w:hAnsi="Times New Roman" w:cs="Times New Roman"/>
          <w:color w:val="000000"/>
          <w:sz w:val="24"/>
          <w:szCs w:val="24"/>
        </w:rPr>
        <w:t>przed upływem terminu do wniesienia odwołania w taki sposób, aby mógł on zapoznać się z jego treścią przed upływem tego terminu.</w:t>
      </w:r>
    </w:p>
    <w:p w14:paraId="35E1EC26" w14:textId="1865D5D2" w:rsidR="001E59A2" w:rsidRPr="00B827E9" w:rsidRDefault="003D4D8A"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Zgodnie z art. 515 ustawy, odwołanie wnosi się:</w:t>
      </w:r>
    </w:p>
    <w:p w14:paraId="372D4672" w14:textId="77777777" w:rsidR="003D4D8A" w:rsidRDefault="006C71D3"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wnosi się:</w:t>
      </w:r>
    </w:p>
    <w:p w14:paraId="5EF458AE" w14:textId="77777777" w:rsidR="006C71D3" w:rsidRDefault="006C71D3"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równa albo przekracza </w:t>
      </w:r>
      <w:r w:rsidR="00DE5027">
        <w:rPr>
          <w:rFonts w:ascii="Times New Roman" w:hAnsi="Times New Roman" w:cs="Times New Roman"/>
          <w:color w:val="000000"/>
          <w:sz w:val="24"/>
          <w:szCs w:val="24"/>
        </w:rPr>
        <w:t>progi unijne, w terminie:</w:t>
      </w:r>
    </w:p>
    <w:p w14:paraId="5EFB002C" w14:textId="77777777" w:rsidR="00DE5027" w:rsidRDefault="00DE5027"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przekazania informacji o czynności zamawiającego stanowiącej podstawę jego wniesienia, jeżeli informacja została przekazana przy użyciu środków komunikacji elektronicznej,</w:t>
      </w:r>
    </w:p>
    <w:p w14:paraId="5E428694" w14:textId="036F1925" w:rsidR="00DE5027" w:rsidRDefault="00E63B6F" w:rsidP="00866876">
      <w:pPr>
        <w:pStyle w:val="Akapitzlist"/>
        <w:numPr>
          <w:ilvl w:val="0"/>
          <w:numId w:val="29"/>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15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Pr>
          <w:rFonts w:ascii="Times New Roman" w:hAnsi="Times New Roman" w:cs="Times New Roman"/>
          <w:color w:val="000000"/>
          <w:sz w:val="24"/>
          <w:szCs w:val="24"/>
        </w:rPr>
        <w:t>a;</w:t>
      </w:r>
    </w:p>
    <w:p w14:paraId="3931B980" w14:textId="05F061D2" w:rsidR="00E63B6F" w:rsidRDefault="00E63B6F" w:rsidP="00866876">
      <w:pPr>
        <w:pStyle w:val="Akapitzlist"/>
        <w:numPr>
          <w:ilvl w:val="0"/>
          <w:numId w:val="28"/>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W przypadku zamówień, których wartość jest mniejsza niż progi unijne,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43A64641" w14:textId="77777777" w:rsidR="00E63B6F"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przekazania informacji o czynności zamawiającego stanowiącej podstawę jego wniesienia, jeżeli informacja została przekazana przy użyciu środków komunikacji elektronicznej,</w:t>
      </w:r>
    </w:p>
    <w:p w14:paraId="68482A2B" w14:textId="0D0B08A5" w:rsidR="001E59A2" w:rsidRPr="00B827E9" w:rsidRDefault="00E63B6F" w:rsidP="00866876">
      <w:pPr>
        <w:pStyle w:val="Akapitzlist"/>
        <w:numPr>
          <w:ilvl w:val="0"/>
          <w:numId w:val="30"/>
        </w:numPr>
        <w:autoSpaceDE w:val="0"/>
        <w:autoSpaceDN w:val="0"/>
        <w:adjustRightInd w:val="0"/>
        <w:spacing w:after="0" w:line="240" w:lineRule="auto"/>
        <w:jc w:val="both"/>
        <w:rPr>
          <w:rFonts w:ascii="Times New Roman" w:hAnsi="Times New Roman" w:cs="Times New Roman"/>
          <w:color w:val="000000"/>
          <w:sz w:val="24"/>
          <w:szCs w:val="24"/>
        </w:rPr>
      </w:pPr>
      <w:r w:rsidRPr="00E63B6F">
        <w:rPr>
          <w:rFonts w:ascii="Times New Roman" w:hAnsi="Times New Roman" w:cs="Times New Roman"/>
          <w:color w:val="000000"/>
          <w:sz w:val="24"/>
          <w:szCs w:val="24"/>
        </w:rPr>
        <w:t>10 dni od dnia przekazania informacji o czynności zamawiającego stanowiącej podstawę jego wniesienia, jeżeli informacja została przekazana w sposób inny niż określony w lit.</w:t>
      </w:r>
      <w:r w:rsidR="006B208C">
        <w:rPr>
          <w:rFonts w:ascii="Times New Roman" w:hAnsi="Times New Roman" w:cs="Times New Roman"/>
          <w:color w:val="000000"/>
          <w:sz w:val="24"/>
          <w:szCs w:val="24"/>
        </w:rPr>
        <w:t xml:space="preserve"> </w:t>
      </w:r>
      <w:r w:rsidRPr="00E63B6F">
        <w:rPr>
          <w:rFonts w:ascii="Times New Roman" w:hAnsi="Times New Roman" w:cs="Times New Roman"/>
          <w:color w:val="000000"/>
          <w:sz w:val="24"/>
          <w:szCs w:val="24"/>
        </w:rPr>
        <w:t>a;</w:t>
      </w:r>
    </w:p>
    <w:p w14:paraId="3386AE6E" w14:textId="07BCE94C" w:rsidR="00E63B6F" w:rsidRDefault="00E63B6F"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Odwołanie wobec treści ogłoszenia wszczynającego postępowanie o udzielenie zamówienia lub konkurs lub wobec treści dokumentów zamówienia wnosi się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w terminie:</w:t>
      </w:r>
    </w:p>
    <w:p w14:paraId="50DE80A3" w14:textId="77777777" w:rsidR="00E63B6F" w:rsidRDefault="00E63B6F"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10 dni od dnia publikacji ogłoszenia w Dzienniku Urzędowym Unii Europejskiej lub zamieszczenia dokumentów zamówienia na stronie internetowej, w przypadku zamówień</w:t>
      </w:r>
      <w:r w:rsidR="000C2AEA">
        <w:rPr>
          <w:rFonts w:ascii="Times New Roman" w:hAnsi="Times New Roman" w:cs="Times New Roman"/>
          <w:color w:val="000000"/>
          <w:sz w:val="24"/>
          <w:szCs w:val="24"/>
        </w:rPr>
        <w:t xml:space="preserve"> których wartość jest równa albo przekracza progi unijne;</w:t>
      </w:r>
    </w:p>
    <w:p w14:paraId="41BE081F" w14:textId="68F6B710" w:rsidR="001E59A2" w:rsidRPr="00B827E9" w:rsidRDefault="000C2AEA" w:rsidP="00866876">
      <w:pPr>
        <w:pStyle w:val="Akapitzlist"/>
        <w:numPr>
          <w:ilvl w:val="0"/>
          <w:numId w:val="31"/>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dni od dnia zamieszczenia ogłoszenia w Biuletynie Zamówień Publicznych lub dokumentów zamówienia na stronie internetowej, w przypadku zamówień, których wartość jest mniejsza niż progi unijne.</w:t>
      </w:r>
    </w:p>
    <w:p w14:paraId="324A7065" w14:textId="77777777" w:rsidR="000C2AEA" w:rsidRDefault="000C2AEA"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Odwołanie w przypadkach innych niż określone w ust.1 i 2 wnosi się w terminie:</w:t>
      </w:r>
    </w:p>
    <w:p w14:paraId="6CC6A915" w14:textId="77777777" w:rsidR="000C2AEA" w:rsidRDefault="000C2AEA"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10 dni od dnia , w którym powzięto lub przy zachowaniu należytej staranności można było powziąć wiadomość o okolicznościach stanowiących podstawę </w:t>
      </w:r>
      <w:r w:rsidR="001B38B7">
        <w:rPr>
          <w:rFonts w:ascii="Times New Roman" w:hAnsi="Times New Roman" w:cs="Times New Roman"/>
          <w:color w:val="000000"/>
          <w:sz w:val="24"/>
          <w:szCs w:val="24"/>
        </w:rPr>
        <w:t>jego wniesienia, w przypadku zamówień , których wartość jest równa albo przekracza progi unijne;</w:t>
      </w:r>
    </w:p>
    <w:p w14:paraId="1C517508" w14:textId="77777777" w:rsidR="003D4D8A" w:rsidRDefault="001B38B7" w:rsidP="00866876">
      <w:pPr>
        <w:pStyle w:val="Akapitzlist"/>
        <w:numPr>
          <w:ilvl w:val="0"/>
          <w:numId w:val="32"/>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 dni </w:t>
      </w:r>
      <w:r w:rsidRPr="001B38B7">
        <w:rPr>
          <w:rFonts w:ascii="Times New Roman" w:hAnsi="Times New Roman" w:cs="Times New Roman"/>
          <w:color w:val="000000"/>
          <w:sz w:val="24"/>
          <w:szCs w:val="24"/>
        </w:rPr>
        <w:t>od dnia , w którym powzięto lub przy zachowaniu należytej staranności można było powziąć wiadomość o okolicznościach stanowiących podstawę jego wniesienia, w przypadku zamówień , których wa</w:t>
      </w:r>
      <w:r>
        <w:rPr>
          <w:rFonts w:ascii="Times New Roman" w:hAnsi="Times New Roman" w:cs="Times New Roman"/>
          <w:color w:val="000000"/>
          <w:sz w:val="24"/>
          <w:szCs w:val="24"/>
        </w:rPr>
        <w:t>rtość jest mniejsza niż  progi unijne.</w:t>
      </w:r>
    </w:p>
    <w:p w14:paraId="7C0364AE" w14:textId="77777777" w:rsidR="000B0D68" w:rsidRDefault="000B0D68" w:rsidP="00866876">
      <w:pPr>
        <w:pStyle w:val="Akapitzlist"/>
        <w:numPr>
          <w:ilvl w:val="0"/>
          <w:numId w:val="27"/>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 odwołanie wnosi się nie później niż w terminie:</w:t>
      </w:r>
    </w:p>
    <w:p w14:paraId="293A70EE" w14:textId="754EB903" w:rsidR="008701C8" w:rsidRDefault="008701C8"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15 dni od dnia </w:t>
      </w:r>
      <w:r w:rsidR="00DB4A47">
        <w:rPr>
          <w:rFonts w:ascii="Times New Roman" w:hAnsi="Times New Roman" w:cs="Times New Roman"/>
          <w:color w:val="000000"/>
          <w:sz w:val="24"/>
          <w:szCs w:val="24"/>
        </w:rPr>
        <w:t xml:space="preserve">zamieszczenia w Biuletynie Zamówień Publicznych ogłoszenia o udzieleniu zamówienia, a w przypadku udzielenia zamówienia w trybie negocjacji bez ogłoszenia albo zamówienia z wolnej ręki – ogłoszenia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wyniku postępowania albo ogłoszenia o udzieleniu zamówienia, zawierającego uzasadnienie udzielenia zamówienia w trybie negocjacji bez ogłoszenia albo zamówienia z wolnej ręki;</w:t>
      </w:r>
    </w:p>
    <w:p w14:paraId="420B2EE8" w14:textId="77777777" w:rsidR="00DB4A47" w:rsidRDefault="00DB4A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 miesięcy od dnia zawarcia umowy, jeżeli zamawiający:</w:t>
      </w:r>
    </w:p>
    <w:p w14:paraId="421348F5" w14:textId="2A941F97" w:rsidR="00DB4A47" w:rsidRDefault="00DB4A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Nie opublikował w Dzienniku </w:t>
      </w:r>
      <w:r w:rsidR="006B208C">
        <w:rPr>
          <w:rFonts w:ascii="Times New Roman" w:hAnsi="Times New Roman" w:cs="Times New Roman"/>
          <w:color w:val="000000"/>
          <w:sz w:val="24"/>
          <w:szCs w:val="24"/>
        </w:rPr>
        <w:t>Urzędowym</w:t>
      </w:r>
      <w:r>
        <w:rPr>
          <w:rFonts w:ascii="Times New Roman" w:hAnsi="Times New Roman" w:cs="Times New Roman"/>
          <w:color w:val="000000"/>
          <w:sz w:val="24"/>
          <w:szCs w:val="24"/>
        </w:rPr>
        <w:t xml:space="preserve"> Unii Europejskiej ogłoszenia </w:t>
      </w:r>
      <w:r w:rsidR="006B208C">
        <w:rPr>
          <w:rFonts w:ascii="Times New Roman" w:hAnsi="Times New Roman" w:cs="Times New Roman"/>
          <w:color w:val="000000"/>
          <w:sz w:val="24"/>
          <w:szCs w:val="24"/>
        </w:rPr>
        <w:br/>
      </w:r>
      <w:r>
        <w:rPr>
          <w:rFonts w:ascii="Times New Roman" w:hAnsi="Times New Roman" w:cs="Times New Roman"/>
          <w:color w:val="000000"/>
          <w:sz w:val="24"/>
          <w:szCs w:val="24"/>
        </w:rPr>
        <w:t>o udzieleniu zamówienia albo</w:t>
      </w:r>
    </w:p>
    <w:p w14:paraId="78E2AE33" w14:textId="349ADE73" w:rsidR="00DB4A47" w:rsidRDefault="00A23547" w:rsidP="00866876">
      <w:pPr>
        <w:pStyle w:val="Akapitzlist"/>
        <w:numPr>
          <w:ilvl w:val="0"/>
          <w:numId w:val="34"/>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w:t>
      </w:r>
      <w:r w:rsidR="00DB4A47">
        <w:rPr>
          <w:rFonts w:ascii="Times New Roman" w:hAnsi="Times New Roman" w:cs="Times New Roman"/>
          <w:color w:val="000000"/>
          <w:sz w:val="24"/>
          <w:szCs w:val="24"/>
        </w:rPr>
        <w:t xml:space="preserve">publikował w Dzienniku Urzędowym Unii Europejskiej ogłoszenie </w:t>
      </w:r>
      <w:r w:rsidR="006B208C">
        <w:rPr>
          <w:rFonts w:ascii="Times New Roman" w:hAnsi="Times New Roman" w:cs="Times New Roman"/>
          <w:color w:val="000000"/>
          <w:sz w:val="24"/>
          <w:szCs w:val="24"/>
        </w:rPr>
        <w:br/>
      </w:r>
      <w:r w:rsidR="00DB4A47">
        <w:rPr>
          <w:rFonts w:ascii="Times New Roman" w:hAnsi="Times New Roman" w:cs="Times New Roman"/>
          <w:color w:val="000000"/>
          <w:sz w:val="24"/>
          <w:szCs w:val="24"/>
        </w:rPr>
        <w:t>o udzieleniu zamówienia, które nie zawiera uzasadnienia udzielenia zamówienia w trybie negocjacji bez ogłoszenia albo zamówienia z wolnej ręki;</w:t>
      </w:r>
    </w:p>
    <w:p w14:paraId="2B41DA82" w14:textId="2E3ED5A5" w:rsidR="00DB4A47" w:rsidRDefault="00A23547" w:rsidP="00866876">
      <w:pPr>
        <w:pStyle w:val="Akapitzlist"/>
        <w:numPr>
          <w:ilvl w:val="0"/>
          <w:numId w:val="33"/>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w:t>
      </w:r>
      <w:r w:rsidR="00DB4A47">
        <w:rPr>
          <w:rFonts w:ascii="Times New Roman" w:hAnsi="Times New Roman" w:cs="Times New Roman"/>
          <w:color w:val="000000"/>
          <w:sz w:val="24"/>
          <w:szCs w:val="24"/>
        </w:rPr>
        <w:t>iesiąca od dnia zawarcia umowy, jeżeli zamawiający:</w:t>
      </w:r>
    </w:p>
    <w:p w14:paraId="186869FF" w14:textId="2911576F"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w:t>
      </w:r>
      <w:r w:rsidR="00DB4A47">
        <w:rPr>
          <w:rFonts w:ascii="Times New Roman" w:hAnsi="Times New Roman" w:cs="Times New Roman"/>
          <w:color w:val="000000"/>
          <w:sz w:val="24"/>
          <w:szCs w:val="24"/>
        </w:rPr>
        <w:t>ie zamieścił w Biuletynie Zamówień Publicznych ogłoszenia o wyniku postępowania albo</w:t>
      </w:r>
    </w:p>
    <w:p w14:paraId="78B71B06" w14:textId="4D8B28D9" w:rsidR="00DB4A47" w:rsidRDefault="006B208C" w:rsidP="00866876">
      <w:pPr>
        <w:pStyle w:val="Akapitzlist"/>
        <w:numPr>
          <w:ilvl w:val="0"/>
          <w:numId w:val="3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z</w:t>
      </w:r>
      <w:r w:rsidR="00DB4A47">
        <w:rPr>
          <w:rFonts w:ascii="Times New Roman" w:hAnsi="Times New Roman" w:cs="Times New Roman"/>
          <w:color w:val="000000"/>
          <w:sz w:val="24"/>
          <w:szCs w:val="24"/>
        </w:rPr>
        <w:t xml:space="preserve">amieścił w Biuletynie Zamówień Publicznych ogłoszenie o wyniku postępowania, które </w:t>
      </w:r>
      <w:r w:rsidR="00DB4A47" w:rsidRPr="00DB4A47">
        <w:rPr>
          <w:rFonts w:ascii="Times New Roman" w:hAnsi="Times New Roman" w:cs="Times New Roman"/>
          <w:color w:val="000000"/>
          <w:sz w:val="24"/>
          <w:szCs w:val="24"/>
        </w:rPr>
        <w:t xml:space="preserve">nie zawiera uzasadnienia udzielenia zamówienia </w:t>
      </w:r>
      <w:r>
        <w:rPr>
          <w:rFonts w:ascii="Times New Roman" w:hAnsi="Times New Roman" w:cs="Times New Roman"/>
          <w:color w:val="000000"/>
          <w:sz w:val="24"/>
          <w:szCs w:val="24"/>
        </w:rPr>
        <w:br/>
      </w:r>
      <w:r w:rsidR="00DB4A47" w:rsidRPr="00DB4A47">
        <w:rPr>
          <w:rFonts w:ascii="Times New Roman" w:hAnsi="Times New Roman" w:cs="Times New Roman"/>
          <w:color w:val="000000"/>
          <w:sz w:val="24"/>
          <w:szCs w:val="24"/>
        </w:rPr>
        <w:t>w trybie negocjacji bez ogłoszenia albo zamówienia z wolnej ręki;</w:t>
      </w:r>
      <w:r w:rsidR="00DB4A47">
        <w:rPr>
          <w:rFonts w:ascii="Times New Roman" w:hAnsi="Times New Roman" w:cs="Times New Roman"/>
          <w:color w:val="000000"/>
          <w:sz w:val="24"/>
          <w:szCs w:val="24"/>
        </w:rPr>
        <w:t>”</w:t>
      </w:r>
    </w:p>
    <w:p w14:paraId="2394A8A5" w14:textId="77777777" w:rsidR="00434E9B" w:rsidRDefault="00434E9B" w:rsidP="00434E9B">
      <w:pPr>
        <w:pStyle w:val="Akapitzlist"/>
        <w:autoSpaceDE w:val="0"/>
        <w:autoSpaceDN w:val="0"/>
        <w:adjustRightInd w:val="0"/>
        <w:spacing w:after="0" w:line="240" w:lineRule="auto"/>
        <w:ind w:left="1800"/>
        <w:jc w:val="both"/>
        <w:rPr>
          <w:rFonts w:ascii="Times New Roman" w:hAnsi="Times New Roman" w:cs="Times New Roman"/>
          <w:color w:val="000000"/>
          <w:sz w:val="24"/>
          <w:szCs w:val="24"/>
        </w:rPr>
      </w:pPr>
    </w:p>
    <w:p w14:paraId="12DEDF48" w14:textId="32566BC0" w:rsidR="00434E9B" w:rsidRPr="00A74788" w:rsidRDefault="00DB4A47"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Na orzeczenie Izby oraz postanowienie Prezesa</w:t>
      </w:r>
      <w:r w:rsidR="00F12F7D">
        <w:rPr>
          <w:rFonts w:ascii="Times New Roman" w:hAnsi="Times New Roman" w:cs="Times New Roman"/>
          <w:color w:val="000000"/>
          <w:sz w:val="24"/>
          <w:szCs w:val="24"/>
        </w:rPr>
        <w:t xml:space="preserve"> Izby, o którym mowa w art.519 ust.1 ustawy, stronom oraz uczestnikom postępowania odwoławczego przysługuje skarga do sądu. Skargę wnosi się do Sądu Okręgowego w Warszawie – sądu zamówień publicznych, zwanego „sądem zamówień publicznych”.</w:t>
      </w:r>
    </w:p>
    <w:p w14:paraId="2B741D2E" w14:textId="55CC0B57" w:rsidR="00434E9B" w:rsidRPr="00A74788"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Skargę</w:t>
      </w:r>
      <w:r w:rsidR="00F12F7D">
        <w:rPr>
          <w:rFonts w:ascii="Times New Roman" w:hAnsi="Times New Roman" w:cs="Times New Roman"/>
          <w:color w:val="000000"/>
          <w:sz w:val="24"/>
          <w:szCs w:val="24"/>
        </w:rPr>
        <w:t xml:space="preserve"> wnosi się za pośrednictwem Prezesa Izby, w terminie 14 dni od dnia doręczenia orzeczenia Izby lub postanowienia Prezesa Izby, o którym mowa w art. 519 ust.1, przesyłając jednocześnie jej odpis przeciwnikowi skargi. Złożenie skargi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 xml:space="preserve">w placówce pocztowej operatora wyznaczonego w rozumieniu ustawy z dnia </w:t>
      </w:r>
      <w:r w:rsidR="006B208C">
        <w:rPr>
          <w:rFonts w:ascii="Times New Roman" w:hAnsi="Times New Roman" w:cs="Times New Roman"/>
          <w:color w:val="000000"/>
          <w:sz w:val="24"/>
          <w:szCs w:val="24"/>
        </w:rPr>
        <w:br/>
      </w:r>
      <w:r w:rsidR="00F12F7D">
        <w:rPr>
          <w:rFonts w:ascii="Times New Roman" w:hAnsi="Times New Roman" w:cs="Times New Roman"/>
          <w:color w:val="000000"/>
          <w:sz w:val="24"/>
          <w:szCs w:val="24"/>
        </w:rPr>
        <w:t>23 listopada 2012r. – Prawo pocztowe jest równoznaczne z jej wniesieniem.</w:t>
      </w:r>
    </w:p>
    <w:p w14:paraId="20904202" w14:textId="77777777" w:rsidR="00F12F7D" w:rsidRPr="00DB4A47" w:rsidRDefault="00434E9B" w:rsidP="00866876">
      <w:pPr>
        <w:pStyle w:val="Akapitzlist"/>
        <w:numPr>
          <w:ilvl w:val="0"/>
          <w:numId w:val="25"/>
        </w:num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Od wyroku sadu lub postanowienia kończącego postepowanie w sprawie przysługuje skarga kasacyjna do Sądu Najwyższego.</w:t>
      </w:r>
    </w:p>
    <w:p w14:paraId="59410777" w14:textId="6970E823" w:rsidR="002F3115" w:rsidRDefault="002F3115"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B866906" w14:textId="481B3C36" w:rsidR="00192BC4" w:rsidRDefault="00192BC4"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57E1B729" w14:textId="093C8E0B"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7321EFEB" w14:textId="77FE05DA"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67336338" w14:textId="39725241"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71CA6B91" w14:textId="77777777" w:rsidR="0040683E" w:rsidRDefault="0040683E" w:rsidP="002F3115">
      <w:pPr>
        <w:pStyle w:val="Akapitzlist"/>
        <w:autoSpaceDE w:val="0"/>
        <w:autoSpaceDN w:val="0"/>
        <w:adjustRightInd w:val="0"/>
        <w:spacing w:after="0" w:line="240" w:lineRule="auto"/>
        <w:ind w:left="1200"/>
        <w:jc w:val="center"/>
        <w:rPr>
          <w:rFonts w:ascii="Times New Roman" w:hAnsi="Times New Roman" w:cs="Times New Roman"/>
          <w:color w:val="000000"/>
          <w:sz w:val="24"/>
          <w:szCs w:val="24"/>
        </w:rPr>
      </w:pPr>
    </w:p>
    <w:p w14:paraId="2EC837AC" w14:textId="77777777" w:rsidR="00E206F9" w:rsidRP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lastRenderedPageBreak/>
        <w:t>ROZDZIAŁ XXXIII</w:t>
      </w:r>
    </w:p>
    <w:p w14:paraId="520C9A59" w14:textId="77777777" w:rsidR="00E206F9" w:rsidRDefault="00E206F9" w:rsidP="00192BC4">
      <w:pPr>
        <w:pStyle w:val="Akapitzlist"/>
        <w:autoSpaceDE w:val="0"/>
        <w:autoSpaceDN w:val="0"/>
        <w:adjustRightInd w:val="0"/>
        <w:spacing w:after="0" w:line="240" w:lineRule="auto"/>
        <w:ind w:left="0"/>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W SPRAWIE ZWROTU KOSZTÓW W POSTEPOWANIU</w:t>
      </w:r>
    </w:p>
    <w:p w14:paraId="488A3281" w14:textId="77777777" w:rsidR="00E206F9" w:rsidRDefault="00E206F9" w:rsidP="00192BC4">
      <w:pPr>
        <w:autoSpaceDE w:val="0"/>
        <w:autoSpaceDN w:val="0"/>
        <w:adjustRightInd w:val="0"/>
        <w:spacing w:after="0" w:line="240" w:lineRule="auto"/>
        <w:jc w:val="both"/>
        <w:rPr>
          <w:rFonts w:ascii="Times New Roman" w:hAnsi="Times New Roman" w:cs="Times New Roman"/>
          <w:color w:val="000000"/>
          <w:sz w:val="24"/>
          <w:szCs w:val="24"/>
        </w:rPr>
      </w:pPr>
    </w:p>
    <w:p w14:paraId="78C06776" w14:textId="23E25ACF"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Koszy udziału w postępowaniu, a w szczególności koszty sporządzenia oferty, pokrywa Wykonawca. Zamawiający nie przewiduje zwrotu kosztów udziału w postępowaniu (za wyjątkiem zaistnienia okoliczności, o których mowa w art. 261 ustawy).</w:t>
      </w:r>
    </w:p>
    <w:p w14:paraId="084E0997" w14:textId="77777777" w:rsid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34D292BD"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ROZDZIAŁ XXXIV</w:t>
      </w:r>
    </w:p>
    <w:p w14:paraId="0D542EEF" w14:textId="77777777" w:rsidR="00E206F9" w:rsidRPr="00E206F9" w:rsidRDefault="00E206F9" w:rsidP="00E206F9">
      <w:pPr>
        <w:autoSpaceDE w:val="0"/>
        <w:autoSpaceDN w:val="0"/>
        <w:adjustRightInd w:val="0"/>
        <w:spacing w:after="0" w:line="240" w:lineRule="auto"/>
        <w:jc w:val="center"/>
        <w:rPr>
          <w:rFonts w:ascii="Times New Roman" w:hAnsi="Times New Roman" w:cs="Times New Roman"/>
          <w:b/>
          <w:color w:val="000000"/>
          <w:sz w:val="24"/>
          <w:szCs w:val="24"/>
        </w:rPr>
      </w:pPr>
      <w:r w:rsidRPr="00E206F9">
        <w:rPr>
          <w:rFonts w:ascii="Times New Roman" w:hAnsi="Times New Roman" w:cs="Times New Roman"/>
          <w:b/>
          <w:color w:val="000000"/>
          <w:sz w:val="24"/>
          <w:szCs w:val="24"/>
        </w:rPr>
        <w:t>INFORMACJA DOTYCZĄCA OCHRONY DANYCH OSOBOWYCH - RODO</w:t>
      </w:r>
    </w:p>
    <w:p w14:paraId="71994B3B" w14:textId="77777777" w:rsidR="00E206F9" w:rsidRPr="00E206F9" w:rsidRDefault="00E206F9" w:rsidP="00E206F9">
      <w:pPr>
        <w:autoSpaceDE w:val="0"/>
        <w:autoSpaceDN w:val="0"/>
        <w:adjustRightInd w:val="0"/>
        <w:spacing w:after="0" w:line="240" w:lineRule="auto"/>
        <w:jc w:val="both"/>
        <w:rPr>
          <w:rFonts w:ascii="Times New Roman" w:hAnsi="Times New Roman" w:cs="Times New Roman"/>
          <w:color w:val="000000"/>
          <w:sz w:val="24"/>
          <w:szCs w:val="24"/>
        </w:rPr>
      </w:pPr>
    </w:p>
    <w:p w14:paraId="070003F6" w14:textId="4005D8E6" w:rsidR="00F911FA" w:rsidRPr="00E206F9" w:rsidRDefault="00F66862" w:rsidP="00E206F9">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Zgodnie z</w:t>
      </w:r>
      <w:r w:rsidR="00E206F9">
        <w:rPr>
          <w:rFonts w:ascii="Times New Roman" w:hAnsi="Times New Roman" w:cs="Times New Roman"/>
          <w:b/>
          <w:color w:val="000000"/>
          <w:sz w:val="24"/>
          <w:szCs w:val="24"/>
        </w:rPr>
        <w:t xml:space="preserve"> </w:t>
      </w:r>
      <w:r>
        <w:rPr>
          <w:rFonts w:ascii="Times New Roman" w:hAnsi="Times New Roman" w:cs="Times New Roman"/>
          <w:b/>
          <w:color w:val="000000"/>
          <w:sz w:val="24"/>
          <w:szCs w:val="24"/>
        </w:rPr>
        <w:t>art</w:t>
      </w:r>
      <w:r w:rsidR="00E206F9">
        <w:rPr>
          <w:rFonts w:ascii="Times New Roman" w:hAnsi="Times New Roman" w:cs="Times New Roman"/>
          <w:b/>
          <w:color w:val="000000"/>
          <w:sz w:val="24"/>
          <w:szCs w:val="24"/>
        </w:rPr>
        <w:t>.</w:t>
      </w:r>
      <w:r>
        <w:rPr>
          <w:rFonts w:ascii="Times New Roman" w:hAnsi="Times New Roman" w:cs="Times New Roman"/>
          <w:b/>
          <w:color w:val="000000"/>
          <w:sz w:val="24"/>
          <w:szCs w:val="24"/>
        </w:rPr>
        <w:t xml:space="preserve"> 13 ust.1 I 2 rozporządzenia</w:t>
      </w:r>
      <w:r w:rsidR="00E206F9">
        <w:rPr>
          <w:rFonts w:ascii="Times New Roman" w:hAnsi="Times New Roman" w:cs="Times New Roman"/>
          <w:b/>
          <w:color w:val="000000"/>
          <w:sz w:val="24"/>
          <w:szCs w:val="24"/>
        </w:rPr>
        <w:t xml:space="preserve"> Parlamentu Europejskiego i Rady (UE) 2016/679 z dnia 27 kwietnia 2016r. w sprawie ochrony osób fizycznych w związku </w:t>
      </w:r>
      <w:r w:rsidR="008577F8">
        <w:rPr>
          <w:rFonts w:ascii="Times New Roman" w:hAnsi="Times New Roman" w:cs="Times New Roman"/>
          <w:b/>
          <w:color w:val="000000"/>
          <w:sz w:val="24"/>
          <w:szCs w:val="24"/>
        </w:rPr>
        <w:br/>
      </w:r>
      <w:r w:rsidR="00E206F9">
        <w:rPr>
          <w:rFonts w:ascii="Times New Roman" w:hAnsi="Times New Roman" w:cs="Times New Roman"/>
          <w:b/>
          <w:color w:val="000000"/>
          <w:sz w:val="24"/>
          <w:szCs w:val="24"/>
        </w:rPr>
        <w:t>z przetwarzaniem danych osobowych i w sprawie swobodnego przepływu takich danych oraz uchylenia dyrektywy 95/46/WE (ogólne rozporządzenie o ochronie danych) (</w:t>
      </w:r>
      <w:proofErr w:type="spellStart"/>
      <w:r w:rsidR="00E206F9">
        <w:rPr>
          <w:rFonts w:ascii="Times New Roman" w:hAnsi="Times New Roman" w:cs="Times New Roman"/>
          <w:b/>
          <w:color w:val="000000"/>
          <w:sz w:val="24"/>
          <w:szCs w:val="24"/>
        </w:rPr>
        <w:t>Dz.Urz</w:t>
      </w:r>
      <w:proofErr w:type="spellEnd"/>
      <w:r w:rsidR="00E206F9">
        <w:rPr>
          <w:rFonts w:ascii="Times New Roman" w:hAnsi="Times New Roman" w:cs="Times New Roman"/>
          <w:b/>
          <w:color w:val="000000"/>
          <w:sz w:val="24"/>
          <w:szCs w:val="24"/>
        </w:rPr>
        <w:t>. UE L119 z 04.05.2016, str.1), dalej „RODO”</w:t>
      </w:r>
      <w:r>
        <w:rPr>
          <w:rFonts w:ascii="Times New Roman" w:hAnsi="Times New Roman" w:cs="Times New Roman"/>
          <w:b/>
          <w:color w:val="000000"/>
          <w:sz w:val="24"/>
          <w:szCs w:val="24"/>
        </w:rPr>
        <w:t>, informuję, że:</w:t>
      </w:r>
    </w:p>
    <w:p w14:paraId="311B504C" w14:textId="5A364269" w:rsidR="00F44FA0" w:rsidRPr="00203744" w:rsidRDefault="00F44FA0" w:rsidP="00866876">
      <w:pPr>
        <w:numPr>
          <w:ilvl w:val="0"/>
          <w:numId w:val="38"/>
        </w:numPr>
        <w:spacing w:after="0"/>
        <w:ind w:left="567" w:hanging="425"/>
        <w:contextualSpacing/>
        <w:jc w:val="both"/>
        <w:rPr>
          <w:rFonts w:ascii="Times New Roman" w:hAnsi="Times New Roman" w:cs="Times New Roman"/>
          <w:i/>
          <w:sz w:val="24"/>
          <w:szCs w:val="24"/>
        </w:rPr>
      </w:pPr>
      <w:r w:rsidRPr="00F44FA0">
        <w:rPr>
          <w:rFonts w:ascii="Times New Roman" w:hAnsi="Times New Roman" w:cs="Times New Roman"/>
          <w:sz w:val="24"/>
          <w:szCs w:val="24"/>
        </w:rPr>
        <w:t xml:space="preserve">administratorem Pani/Pana danych osobowych jest: </w:t>
      </w:r>
      <w:r w:rsidR="0093176F">
        <w:rPr>
          <w:rFonts w:ascii="Times New Roman" w:hAnsi="Times New Roman" w:cs="Times New Roman"/>
          <w:b/>
          <w:sz w:val="24"/>
          <w:szCs w:val="24"/>
        </w:rPr>
        <w:t xml:space="preserve">Urząd Gminy w Godzieszach Wielkich, Godziesze Wielkie, ul. 11 Listopada 10, 62-872 Godziesze Małe, tel. 62 7611089, e-mail: </w:t>
      </w:r>
      <w:hyperlink r:id="rId22" w:history="1">
        <w:r w:rsidR="00203744" w:rsidRPr="006E4FE6">
          <w:rPr>
            <w:rStyle w:val="Hipercze"/>
            <w:rFonts w:ascii="Times New Roman" w:hAnsi="Times New Roman" w:cs="Times New Roman"/>
            <w:b/>
            <w:sz w:val="24"/>
            <w:szCs w:val="24"/>
          </w:rPr>
          <w:t>godziesze-wi@zgwrp.org.pl</w:t>
        </w:r>
      </w:hyperlink>
      <w:r w:rsidRPr="00F44FA0">
        <w:rPr>
          <w:rFonts w:ascii="Times New Roman" w:hAnsi="Times New Roman" w:cs="Times New Roman"/>
          <w:i/>
          <w:sz w:val="24"/>
          <w:szCs w:val="24"/>
        </w:rPr>
        <w:t>;</w:t>
      </w:r>
    </w:p>
    <w:p w14:paraId="78A28C90" w14:textId="035185B0" w:rsidR="00F44FA0" w:rsidRPr="00203744" w:rsidRDefault="0093176F" w:rsidP="00866876">
      <w:pPr>
        <w:numPr>
          <w:ilvl w:val="0"/>
          <w:numId w:val="38"/>
        </w:numPr>
        <w:spacing w:after="0"/>
        <w:ind w:left="567" w:hanging="425"/>
        <w:contextualSpacing/>
        <w:jc w:val="both"/>
        <w:rPr>
          <w:rFonts w:ascii="Times New Roman" w:hAnsi="Times New Roman" w:cs="Times New Roman"/>
          <w:i/>
          <w:sz w:val="24"/>
          <w:szCs w:val="24"/>
        </w:rPr>
      </w:pPr>
      <w:r w:rsidRPr="00203744">
        <w:rPr>
          <w:rFonts w:ascii="Times New Roman" w:hAnsi="Times New Roman" w:cs="Times New Roman"/>
          <w:sz w:val="24"/>
          <w:szCs w:val="24"/>
        </w:rPr>
        <w:t xml:space="preserve">inspektorem ochrony danych osobowych w </w:t>
      </w:r>
      <w:r w:rsidR="00203744" w:rsidRPr="00203744">
        <w:rPr>
          <w:rFonts w:ascii="Times New Roman" w:hAnsi="Times New Roman" w:cs="Times New Roman"/>
          <w:sz w:val="24"/>
          <w:szCs w:val="24"/>
        </w:rPr>
        <w:t>Urzędzie</w:t>
      </w:r>
      <w:r w:rsidRPr="00203744">
        <w:rPr>
          <w:rFonts w:ascii="Times New Roman" w:hAnsi="Times New Roman" w:cs="Times New Roman"/>
          <w:sz w:val="24"/>
          <w:szCs w:val="24"/>
        </w:rPr>
        <w:t xml:space="preserve"> Gminy w Godzieszach Wielkich jest Pan Sebastian Strzech, kontakt</w:t>
      </w:r>
      <w:r w:rsidR="00203744" w:rsidRPr="00203744">
        <w:rPr>
          <w:rFonts w:ascii="Times New Roman" w:hAnsi="Times New Roman" w:cs="Times New Roman"/>
          <w:sz w:val="24"/>
          <w:szCs w:val="24"/>
        </w:rPr>
        <w:t xml:space="preserve">: adres e-mail: </w:t>
      </w:r>
      <w:hyperlink r:id="rId23" w:history="1">
        <w:r w:rsidR="00203744" w:rsidRPr="00203744">
          <w:rPr>
            <w:rStyle w:val="Hipercze"/>
            <w:rFonts w:ascii="Times New Roman" w:hAnsi="Times New Roman" w:cs="Times New Roman"/>
            <w:sz w:val="24"/>
            <w:szCs w:val="24"/>
          </w:rPr>
          <w:t>iod@comp-net.pl</w:t>
        </w:r>
      </w:hyperlink>
      <w:r w:rsidR="00F44FA0" w:rsidRPr="00203744">
        <w:rPr>
          <w:rFonts w:ascii="Times New Roman" w:hAnsi="Times New Roman" w:cs="Times New Roman"/>
          <w:b/>
          <w:sz w:val="24"/>
          <w:szCs w:val="24"/>
        </w:rPr>
        <w:t>;</w:t>
      </w:r>
    </w:p>
    <w:p w14:paraId="0EF77936" w14:textId="242CB66E"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Pani/Pana dane osobowe przetwarzane będą na podstawie art. 6 ust. 1 lit. c</w:t>
      </w:r>
      <w:r w:rsidRPr="00F44FA0">
        <w:rPr>
          <w:rFonts w:ascii="Times New Roman" w:hAnsi="Times New Roman" w:cs="Times New Roman"/>
          <w:i/>
          <w:sz w:val="24"/>
          <w:szCs w:val="24"/>
        </w:rPr>
        <w:t xml:space="preserve"> </w:t>
      </w:r>
      <w:r w:rsidRPr="00F44FA0">
        <w:rPr>
          <w:rFonts w:ascii="Times New Roman" w:hAnsi="Times New Roman" w:cs="Times New Roman"/>
          <w:sz w:val="24"/>
          <w:szCs w:val="24"/>
        </w:rPr>
        <w:t xml:space="preserve">RODO </w:t>
      </w:r>
      <w:r w:rsidR="00203744">
        <w:rPr>
          <w:rFonts w:ascii="Times New Roman" w:hAnsi="Times New Roman" w:cs="Times New Roman"/>
          <w:sz w:val="24"/>
          <w:szCs w:val="24"/>
        </w:rPr>
        <w:br/>
      </w:r>
      <w:r w:rsidRPr="00F44FA0">
        <w:rPr>
          <w:rFonts w:ascii="Times New Roman" w:hAnsi="Times New Roman" w:cs="Times New Roman"/>
          <w:sz w:val="24"/>
          <w:szCs w:val="24"/>
        </w:rPr>
        <w:t xml:space="preserve">w celu związanym z postępowaniem o udzielenie zamówienia publicznego: </w:t>
      </w:r>
      <w:r w:rsidRPr="00F44FA0">
        <w:rPr>
          <w:rFonts w:ascii="Times New Roman" w:hAnsi="Times New Roman" w:cs="Times New Roman"/>
          <w:b/>
          <w:sz w:val="24"/>
          <w:szCs w:val="24"/>
        </w:rPr>
        <w:t>„</w:t>
      </w:r>
      <w:r w:rsidR="007C22BD">
        <w:rPr>
          <w:rFonts w:ascii="Times New Roman" w:hAnsi="Times New Roman" w:cs="Times New Roman"/>
          <w:b/>
          <w:bCs/>
          <w:iCs/>
          <w:color w:val="000000"/>
          <w:spacing w:val="4"/>
          <w:sz w:val="24"/>
          <w:szCs w:val="24"/>
        </w:rPr>
        <w:t>Rekonstrukcja drogi gminnej Biała – Godziesze Wielkie. Droga nr 675905P</w:t>
      </w:r>
      <w:r w:rsidRPr="00F44FA0">
        <w:rPr>
          <w:rFonts w:ascii="Times New Roman" w:hAnsi="Times New Roman" w:cs="Times New Roman"/>
          <w:b/>
          <w:sz w:val="24"/>
          <w:szCs w:val="24"/>
        </w:rPr>
        <w:t xml:space="preserve">”, nr postępowania </w:t>
      </w:r>
      <w:r w:rsidR="00203744" w:rsidRPr="00120A3D">
        <w:rPr>
          <w:rFonts w:ascii="Times New Roman" w:hAnsi="Times New Roman" w:cs="Times New Roman"/>
          <w:b/>
          <w:sz w:val="24"/>
          <w:szCs w:val="24"/>
        </w:rPr>
        <w:t>IK</w:t>
      </w:r>
      <w:r w:rsidRPr="00120A3D">
        <w:rPr>
          <w:rFonts w:ascii="Times New Roman" w:hAnsi="Times New Roman" w:cs="Times New Roman"/>
          <w:b/>
          <w:sz w:val="24"/>
          <w:szCs w:val="24"/>
        </w:rPr>
        <w:t>.271</w:t>
      </w:r>
      <w:r w:rsidR="007C22BD" w:rsidRPr="00120A3D">
        <w:rPr>
          <w:rFonts w:ascii="Times New Roman" w:hAnsi="Times New Roman" w:cs="Times New Roman"/>
          <w:b/>
          <w:sz w:val="24"/>
          <w:szCs w:val="24"/>
        </w:rPr>
        <w:t>.1.</w:t>
      </w:r>
      <w:r w:rsidRPr="00120A3D">
        <w:rPr>
          <w:rFonts w:ascii="Times New Roman" w:hAnsi="Times New Roman" w:cs="Times New Roman"/>
          <w:b/>
          <w:sz w:val="24"/>
          <w:szCs w:val="24"/>
        </w:rPr>
        <w:t>2021</w:t>
      </w:r>
      <w:r w:rsidRPr="00120A3D">
        <w:rPr>
          <w:rFonts w:ascii="Times New Roman" w:hAnsi="Times New Roman" w:cs="Times New Roman"/>
          <w:sz w:val="24"/>
          <w:szCs w:val="24"/>
        </w:rPr>
        <w:t>;</w:t>
      </w:r>
    </w:p>
    <w:p w14:paraId="46F1BAB3"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odbiorcami Pani/Pana danych osobowych będą osoby lub podmioty, którym udostępniona zostanie dokumentacja postępowania w oparciu o art. 18 oraz art. 74 ust. 1 ustawy z dnia 11 września 2019 r. – Prawo zamówień publicznych (Dz.U. z 2019r. poz. 2019 z późn.zm.), dalej „ustawa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429433B4" w14:textId="75DD7512"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Pani/Pana dane osobowe będą przechowywane przez okres, który wyznaczony zostanie przede wszystkim na podstawie rozporządzenia Prezesa Rady Ministrów w sprawie instrukcji kancelaryjnej, jednolitych rzeczowych wykazów akt oraz instrukcji </w:t>
      </w:r>
      <w:r w:rsidR="00203744">
        <w:rPr>
          <w:rFonts w:ascii="Times New Roman" w:hAnsi="Times New Roman" w:cs="Times New Roman"/>
          <w:sz w:val="24"/>
          <w:szCs w:val="24"/>
        </w:rPr>
        <w:br/>
      </w:r>
      <w:r w:rsidRPr="00F44FA0">
        <w:rPr>
          <w:rFonts w:ascii="Times New Roman" w:hAnsi="Times New Roman" w:cs="Times New Roman"/>
          <w:sz w:val="24"/>
          <w:szCs w:val="24"/>
        </w:rPr>
        <w:t>w sprawie działania archiwów zakładowych, chyba że przepisy szczególne stanowią inaczej;</w:t>
      </w:r>
    </w:p>
    <w:p w14:paraId="4A904F97"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b/>
          <w:i/>
          <w:sz w:val="24"/>
          <w:szCs w:val="24"/>
        </w:rPr>
      </w:pPr>
      <w:r w:rsidRPr="00F44FA0">
        <w:rPr>
          <w:rFonts w:ascii="Times New Roman" w:hAnsi="Times New Roman" w:cs="Times New Roman"/>
          <w:sz w:val="24"/>
          <w:szCs w:val="24"/>
        </w:rPr>
        <w:t xml:space="preserve">obowiązek podania przez Panią/Pana danych osobowych bezpośrednio Pani/Pana dotyczących jest wymogiem ustawowym określonym w przepisach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44FA0">
        <w:rPr>
          <w:rFonts w:ascii="Times New Roman" w:hAnsi="Times New Roman" w:cs="Times New Roman"/>
          <w:sz w:val="24"/>
          <w:szCs w:val="24"/>
        </w:rPr>
        <w:t>Pzp</w:t>
      </w:r>
      <w:proofErr w:type="spellEnd"/>
      <w:r w:rsidRPr="00F44FA0">
        <w:rPr>
          <w:rFonts w:ascii="Times New Roman" w:hAnsi="Times New Roman" w:cs="Times New Roman"/>
          <w:sz w:val="24"/>
          <w:szCs w:val="24"/>
        </w:rPr>
        <w:t>;</w:t>
      </w:r>
    </w:p>
    <w:p w14:paraId="1D4A2D79" w14:textId="4BE123DB"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w odniesieniu do Pani/Pana danych osobowych decyzje nie będą podejmowane </w:t>
      </w:r>
      <w:r w:rsidR="00203744">
        <w:rPr>
          <w:rFonts w:ascii="Times New Roman" w:hAnsi="Times New Roman" w:cs="Times New Roman"/>
          <w:sz w:val="24"/>
          <w:szCs w:val="24"/>
        </w:rPr>
        <w:br/>
      </w:r>
      <w:r w:rsidRPr="00F44FA0">
        <w:rPr>
          <w:rFonts w:ascii="Times New Roman" w:hAnsi="Times New Roman" w:cs="Times New Roman"/>
          <w:sz w:val="24"/>
          <w:szCs w:val="24"/>
        </w:rPr>
        <w:t>w sposób zautomatyzowany, stosowanie do art. 22 RODO;</w:t>
      </w:r>
    </w:p>
    <w:p w14:paraId="41BF37B9"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sz w:val="24"/>
          <w:szCs w:val="24"/>
        </w:rPr>
      </w:pPr>
      <w:r w:rsidRPr="00F44FA0">
        <w:rPr>
          <w:rFonts w:ascii="Times New Roman" w:hAnsi="Times New Roman" w:cs="Times New Roman"/>
          <w:sz w:val="24"/>
          <w:szCs w:val="24"/>
        </w:rPr>
        <w:t>posiada Pani/Pan:</w:t>
      </w:r>
    </w:p>
    <w:p w14:paraId="5FC999F5"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15 RODO prawo dostępu do danych osobowych Pani/Pana dotyczących;</w:t>
      </w:r>
    </w:p>
    <w:p w14:paraId="54243F78" w14:textId="77777777" w:rsidR="00F44FA0" w:rsidRPr="00F44FA0" w:rsidRDefault="00F44FA0" w:rsidP="00866876">
      <w:pPr>
        <w:numPr>
          <w:ilvl w:val="0"/>
          <w:numId w:val="40"/>
        </w:numPr>
        <w:spacing w:after="0"/>
        <w:ind w:left="709" w:hanging="142"/>
        <w:contextualSpacing/>
        <w:jc w:val="both"/>
        <w:rPr>
          <w:rFonts w:ascii="Times New Roman" w:hAnsi="Times New Roman" w:cs="Times New Roman"/>
          <w:sz w:val="24"/>
          <w:szCs w:val="24"/>
        </w:rPr>
      </w:pPr>
      <w:r w:rsidRPr="00F44FA0">
        <w:rPr>
          <w:rFonts w:ascii="Times New Roman" w:hAnsi="Times New Roman" w:cs="Times New Roman"/>
          <w:sz w:val="24"/>
          <w:szCs w:val="24"/>
        </w:rPr>
        <w:t>na podstawie art. 16 RODO prawo do sprostowania Pani/Pana danych osobowych</w:t>
      </w:r>
      <w:r w:rsidRPr="00F44FA0">
        <w:rPr>
          <w:rFonts w:ascii="Times New Roman" w:hAnsi="Times New Roman" w:cs="Times New Roman"/>
          <w:sz w:val="24"/>
          <w:szCs w:val="24"/>
          <w:vertAlign w:val="superscript"/>
        </w:rPr>
        <w:t>(1)</w:t>
      </w:r>
      <w:r w:rsidRPr="00F44FA0">
        <w:rPr>
          <w:rFonts w:ascii="Times New Roman" w:hAnsi="Times New Roman" w:cs="Times New Roman"/>
          <w:sz w:val="24"/>
          <w:szCs w:val="24"/>
        </w:rPr>
        <w:t>;</w:t>
      </w:r>
    </w:p>
    <w:p w14:paraId="0DA3B4EA"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sz w:val="24"/>
          <w:szCs w:val="24"/>
        </w:rPr>
      </w:pPr>
      <w:r w:rsidRPr="00F44FA0">
        <w:rPr>
          <w:rFonts w:ascii="Times New Roman" w:hAnsi="Times New Roman" w:cs="Times New Roman"/>
          <w:sz w:val="24"/>
          <w:szCs w:val="24"/>
        </w:rPr>
        <w:t xml:space="preserve">na podstawie art. 18 RODO prawo żądania od administratora ograniczenia przetwarzania danych osobowych </w:t>
      </w:r>
      <w:r w:rsidRPr="00F44FA0">
        <w:rPr>
          <w:rFonts w:ascii="Times New Roman" w:hAnsi="Times New Roman" w:cs="Times New Roman"/>
          <w:sz w:val="24"/>
          <w:szCs w:val="24"/>
          <w:vertAlign w:val="superscript"/>
        </w:rPr>
        <w:t>(2)</w:t>
      </w:r>
      <w:r w:rsidRPr="00F44FA0">
        <w:rPr>
          <w:rFonts w:ascii="Times New Roman" w:hAnsi="Times New Roman" w:cs="Times New Roman"/>
          <w:sz w:val="24"/>
          <w:szCs w:val="24"/>
        </w:rPr>
        <w:t>;</w:t>
      </w:r>
    </w:p>
    <w:p w14:paraId="5C603213" w14:textId="77777777" w:rsidR="00F44FA0" w:rsidRPr="00F44FA0" w:rsidRDefault="00F44FA0" w:rsidP="00866876">
      <w:pPr>
        <w:numPr>
          <w:ilvl w:val="0"/>
          <w:numId w:val="40"/>
        </w:numPr>
        <w:spacing w:after="0"/>
        <w:ind w:left="680" w:hanging="113"/>
        <w:contextualSpacing/>
        <w:jc w:val="both"/>
        <w:rPr>
          <w:rFonts w:ascii="Times New Roman" w:hAnsi="Times New Roman" w:cs="Times New Roman"/>
          <w:i/>
          <w:sz w:val="24"/>
          <w:szCs w:val="24"/>
        </w:rPr>
      </w:pPr>
      <w:r w:rsidRPr="00F44FA0">
        <w:rPr>
          <w:rFonts w:ascii="Times New Roman" w:hAnsi="Times New Roman" w:cs="Times New Roman"/>
          <w:sz w:val="24"/>
          <w:szCs w:val="24"/>
        </w:rPr>
        <w:lastRenderedPageBreak/>
        <w:t>prawo do wniesienia skargi do Prezesa Urzędu Ochrony Danych Osobowych, gdy uzna Pani/Pan, że przetwarzanie danych osobowych Pani/Pana dotyczących narusza przepisy RODO;</w:t>
      </w:r>
    </w:p>
    <w:p w14:paraId="716DDE2A" w14:textId="77777777" w:rsidR="00F44FA0" w:rsidRPr="00F44FA0" w:rsidRDefault="00F44FA0" w:rsidP="00866876">
      <w:pPr>
        <w:numPr>
          <w:ilvl w:val="0"/>
          <w:numId w:val="39"/>
        </w:numPr>
        <w:spacing w:after="0"/>
        <w:ind w:left="644" w:hanging="426"/>
        <w:contextualSpacing/>
        <w:jc w:val="both"/>
        <w:rPr>
          <w:rFonts w:ascii="Times New Roman" w:hAnsi="Times New Roman" w:cs="Times New Roman"/>
          <w:i/>
          <w:sz w:val="24"/>
          <w:szCs w:val="24"/>
        </w:rPr>
      </w:pPr>
      <w:r w:rsidRPr="00F44FA0">
        <w:rPr>
          <w:rFonts w:ascii="Times New Roman" w:hAnsi="Times New Roman" w:cs="Times New Roman"/>
          <w:sz w:val="24"/>
          <w:szCs w:val="24"/>
        </w:rPr>
        <w:t>nie przysługuje Pani/Panu:</w:t>
      </w:r>
    </w:p>
    <w:p w14:paraId="1EF0D43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i/>
          <w:sz w:val="24"/>
          <w:szCs w:val="24"/>
        </w:rPr>
      </w:pPr>
      <w:r w:rsidRPr="00F44FA0">
        <w:rPr>
          <w:rFonts w:ascii="Times New Roman" w:hAnsi="Times New Roman" w:cs="Times New Roman"/>
          <w:sz w:val="24"/>
          <w:szCs w:val="24"/>
        </w:rPr>
        <w:t>w związku z art. 17 ust. 3 lit. b, d lub e RODO prawo do usunięcia danych osobowych;</w:t>
      </w:r>
    </w:p>
    <w:p w14:paraId="180B000E" w14:textId="77777777" w:rsidR="00F44FA0" w:rsidRPr="00F44FA0" w:rsidRDefault="00F44FA0" w:rsidP="00866876">
      <w:pPr>
        <w:numPr>
          <w:ilvl w:val="0"/>
          <w:numId w:val="41"/>
        </w:numPr>
        <w:spacing w:after="0"/>
        <w:ind w:left="709" w:hanging="142"/>
        <w:contextualSpacing/>
        <w:jc w:val="both"/>
        <w:rPr>
          <w:rFonts w:ascii="Times New Roman" w:hAnsi="Times New Roman" w:cs="Times New Roman"/>
          <w:b/>
          <w:i/>
          <w:sz w:val="24"/>
          <w:szCs w:val="24"/>
        </w:rPr>
      </w:pPr>
      <w:r w:rsidRPr="00F44FA0">
        <w:rPr>
          <w:rFonts w:ascii="Times New Roman" w:hAnsi="Times New Roman" w:cs="Times New Roman"/>
          <w:sz w:val="24"/>
          <w:szCs w:val="24"/>
        </w:rPr>
        <w:t>prawo do przenoszenia danych osobowych, o którym mowa w art. 20 RODO;</w:t>
      </w:r>
    </w:p>
    <w:p w14:paraId="790DCF08" w14:textId="77777777" w:rsidR="00F44FA0" w:rsidRPr="00F44FA0" w:rsidRDefault="00F44FA0" w:rsidP="00866876">
      <w:pPr>
        <w:numPr>
          <w:ilvl w:val="0"/>
          <w:numId w:val="41"/>
        </w:numPr>
        <w:spacing w:after="0"/>
        <w:ind w:left="680" w:hanging="113"/>
        <w:contextualSpacing/>
        <w:jc w:val="both"/>
        <w:rPr>
          <w:rFonts w:ascii="Times New Roman" w:hAnsi="Times New Roman" w:cs="Times New Roman"/>
          <w:b/>
          <w:i/>
          <w:sz w:val="24"/>
          <w:szCs w:val="24"/>
        </w:rPr>
      </w:pPr>
      <w:r w:rsidRPr="00F44FA0">
        <w:rPr>
          <w:rFonts w:ascii="Times New Roman" w:hAnsi="Times New Roman" w:cs="Times New Roman"/>
          <w:b/>
          <w:sz w:val="24"/>
          <w:szCs w:val="24"/>
        </w:rPr>
        <w:t>na podstawie art. 21 RODO prawo sprzeciwu, wobec przetwarzania danych osobowych, gdyż podstawą prawną przetwarzania Pani/Pana danych osobowych jest art. 6 ust. 1 lit. c RODO</w:t>
      </w:r>
      <w:r w:rsidRPr="00F44FA0">
        <w:rPr>
          <w:rFonts w:ascii="Times New Roman" w:hAnsi="Times New Roman" w:cs="Times New Roman"/>
          <w:sz w:val="24"/>
          <w:szCs w:val="24"/>
        </w:rPr>
        <w:t>.</w:t>
      </w:r>
    </w:p>
    <w:p w14:paraId="21CC5DB8" w14:textId="77777777" w:rsidR="00F44FA0" w:rsidRPr="00F44FA0" w:rsidRDefault="00F44FA0" w:rsidP="00F44FA0">
      <w:pPr>
        <w:spacing w:line="360" w:lineRule="auto"/>
        <w:contextualSpacing/>
        <w:jc w:val="both"/>
        <w:rPr>
          <w:rFonts w:ascii="Times New Roman" w:hAnsi="Times New Roman" w:cs="Times New Roman"/>
          <w:b/>
          <w:i/>
        </w:rPr>
      </w:pPr>
    </w:p>
    <w:p w14:paraId="42CBF0FA" w14:textId="625F6DCE" w:rsidR="00F44FA0" w:rsidRPr="00F44FA0" w:rsidRDefault="00F44FA0" w:rsidP="00F44FA0">
      <w:pPr>
        <w:tabs>
          <w:tab w:val="left" w:pos="426"/>
        </w:tabs>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(1)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skorzystanie z prawa do sprostowania lub uzupełnienia nie może skutkować zmianą wyniku postępowania</w:t>
      </w:r>
      <w:r w:rsidRPr="00F44FA0">
        <w:rPr>
          <w:rFonts w:ascii="Times New Roman" w:hAnsi="Times New Roman" w:cs="Times New Roman"/>
          <w:i/>
          <w:sz w:val="16"/>
          <w:szCs w:val="16"/>
        </w:rPr>
        <w:br/>
        <w:t>o udzielenie zamówienia publicznego ani zmianą postanowień umowy w sprawie zamówienia publicznego w zakresie niezgodnym z ustawą.</w:t>
      </w:r>
    </w:p>
    <w:p w14:paraId="6FBD3A80" w14:textId="54B9A0A4" w:rsidR="00992478" w:rsidRPr="008A73BB" w:rsidRDefault="00F44FA0" w:rsidP="008A73BB">
      <w:pPr>
        <w:spacing w:line="360" w:lineRule="auto"/>
        <w:jc w:val="both"/>
        <w:rPr>
          <w:rFonts w:ascii="Times New Roman" w:hAnsi="Times New Roman" w:cs="Times New Roman"/>
          <w:i/>
          <w:sz w:val="16"/>
          <w:szCs w:val="16"/>
        </w:rPr>
      </w:pPr>
      <w:r w:rsidRPr="00F44FA0">
        <w:rPr>
          <w:rFonts w:ascii="Times New Roman" w:hAnsi="Times New Roman" w:cs="Times New Roman"/>
          <w:b/>
          <w:i/>
          <w:sz w:val="16"/>
          <w:szCs w:val="16"/>
          <w:vertAlign w:val="superscript"/>
        </w:rPr>
        <w:t xml:space="preserve">(2) </w:t>
      </w:r>
      <w:r w:rsidRPr="00F44FA0">
        <w:rPr>
          <w:rFonts w:ascii="Times New Roman" w:hAnsi="Times New Roman" w:cs="Times New Roman"/>
          <w:b/>
          <w:i/>
          <w:sz w:val="16"/>
          <w:szCs w:val="16"/>
        </w:rPr>
        <w:t>wyjaśnienie:</w:t>
      </w:r>
      <w:r w:rsidRPr="00F44FA0">
        <w:rPr>
          <w:rFonts w:ascii="Times New Roman" w:hAnsi="Times New Roman" w:cs="Times New Roman"/>
          <w:i/>
          <w:sz w:val="16"/>
          <w:szCs w:val="16"/>
        </w:rPr>
        <w:t xml:space="preserve"> zgodnie z art. 19 ust. 3 ustawy </w:t>
      </w:r>
      <w:proofErr w:type="spellStart"/>
      <w:r w:rsidRPr="00F44FA0">
        <w:rPr>
          <w:rFonts w:ascii="Times New Roman" w:hAnsi="Times New Roman" w:cs="Times New Roman"/>
          <w:i/>
          <w:sz w:val="16"/>
          <w:szCs w:val="16"/>
        </w:rPr>
        <w:t>Pzp</w:t>
      </w:r>
      <w:proofErr w:type="spellEnd"/>
      <w:r w:rsidRPr="00F44FA0">
        <w:rPr>
          <w:rFonts w:ascii="Times New Roman" w:hAnsi="Times New Roman" w:cs="Times New Roman"/>
          <w:i/>
          <w:sz w:val="16"/>
          <w:szCs w:val="16"/>
        </w:rPr>
        <w:t xml:space="preserve"> wystąpienie z zadaniem o którym mowa w art. 18 ust.1 rozporządzenia 2016/679, nie ogranicza przetwarzania danych osobowych do czasu zakończenia postepowania o udzielenie zamówienia publicznego.</w:t>
      </w:r>
    </w:p>
    <w:sectPr w:rsidR="00992478" w:rsidRPr="008A73BB">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B185D" w14:textId="77777777" w:rsidR="00224DF9" w:rsidRDefault="00224DF9" w:rsidP="00104161">
      <w:pPr>
        <w:spacing w:after="0" w:line="240" w:lineRule="auto"/>
      </w:pPr>
      <w:r>
        <w:separator/>
      </w:r>
    </w:p>
  </w:endnote>
  <w:endnote w:type="continuationSeparator" w:id="0">
    <w:p w14:paraId="02A52417" w14:textId="77777777" w:rsidR="00224DF9" w:rsidRDefault="00224DF9" w:rsidP="0010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Bold">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3656473"/>
      <w:docPartObj>
        <w:docPartGallery w:val="Page Numbers (Bottom of Page)"/>
        <w:docPartUnique/>
      </w:docPartObj>
    </w:sdtPr>
    <w:sdtContent>
      <w:p w14:paraId="293A9CA2" w14:textId="028614A0" w:rsidR="00EB5CFB" w:rsidRDefault="00EB5CFB">
        <w:pPr>
          <w:pStyle w:val="Stopka"/>
          <w:jc w:val="right"/>
        </w:pPr>
        <w:r>
          <w:fldChar w:fldCharType="begin"/>
        </w:r>
        <w:r>
          <w:instrText>PAGE   \* MERGEFORMAT</w:instrText>
        </w:r>
        <w:r>
          <w:fldChar w:fldCharType="separate"/>
        </w:r>
        <w:r>
          <w:t>2</w:t>
        </w:r>
        <w:r>
          <w:fldChar w:fldCharType="end"/>
        </w:r>
      </w:p>
    </w:sdtContent>
  </w:sdt>
  <w:p w14:paraId="5D2088EB" w14:textId="77777777" w:rsidR="00EB5CFB" w:rsidRDefault="00EB5C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9C386B" w14:textId="77777777" w:rsidR="00224DF9" w:rsidRDefault="00224DF9" w:rsidP="00104161">
      <w:pPr>
        <w:spacing w:after="0" w:line="240" w:lineRule="auto"/>
      </w:pPr>
      <w:r>
        <w:separator/>
      </w:r>
    </w:p>
  </w:footnote>
  <w:footnote w:type="continuationSeparator" w:id="0">
    <w:p w14:paraId="2C2A3838" w14:textId="77777777" w:rsidR="00224DF9" w:rsidRDefault="00224DF9" w:rsidP="001041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1454A"/>
    <w:multiLevelType w:val="multilevel"/>
    <w:tmpl w:val="714833A6"/>
    <w:lvl w:ilvl="0">
      <w:start w:val="1"/>
      <w:numFmt w:val="decimal"/>
      <w:lvlText w:val="%1."/>
      <w:lvlJc w:val="left"/>
      <w:pPr>
        <w:ind w:left="720" w:hanging="360"/>
      </w:pPr>
      <w:rPr>
        <w:rFonts w:hint="default"/>
      </w:r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51B073A"/>
    <w:multiLevelType w:val="hybridMultilevel"/>
    <w:tmpl w:val="B4AEF3FA"/>
    <w:lvl w:ilvl="0" w:tplc="A968A8D0">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 w15:restartNumberingAfterBreak="0">
    <w:nsid w:val="086A071F"/>
    <w:multiLevelType w:val="hybridMultilevel"/>
    <w:tmpl w:val="8E944D4A"/>
    <w:lvl w:ilvl="0" w:tplc="7062BA9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14D04"/>
    <w:multiLevelType w:val="multilevel"/>
    <w:tmpl w:val="6E2AA9F2"/>
    <w:lvl w:ilvl="0">
      <w:start w:val="1"/>
      <w:numFmt w:val="decimal"/>
      <w:lvlText w:val="%1."/>
      <w:lvlJc w:val="left"/>
      <w:pPr>
        <w:ind w:left="720" w:hanging="360"/>
      </w:pPr>
      <w:rPr>
        <w:rFonts w:ascii="Times New Roman" w:eastAsiaTheme="minorHAnsi" w:hAnsi="Times New Roman" w:cs="Times New Roman"/>
      </w:rPr>
    </w:lvl>
    <w:lvl w:ilvl="1">
      <w:start w:val="1"/>
      <w:numFmt w:val="lowerLetter"/>
      <w:lvlText w:val="%2)"/>
      <w:lvlJc w:val="left"/>
      <w:pPr>
        <w:ind w:left="1440" w:hanging="360"/>
      </w:pPr>
      <w:rPr>
        <w:rFonts w:hint="default"/>
      </w:rPr>
    </w:lvl>
    <w:lvl w:ilvl="2">
      <w:start w:val="1"/>
      <w:numFmt w:val="decimal"/>
      <w:lvlText w:val="%3)"/>
      <w:lvlJc w:val="left"/>
      <w:pPr>
        <w:ind w:left="1353"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15:restartNumberingAfterBreak="0">
    <w:nsid w:val="0AD66279"/>
    <w:multiLevelType w:val="hybridMultilevel"/>
    <w:tmpl w:val="2FDC95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5A1B06"/>
    <w:multiLevelType w:val="hybridMultilevel"/>
    <w:tmpl w:val="EDE4C9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C4020EB"/>
    <w:multiLevelType w:val="hybridMultilevel"/>
    <w:tmpl w:val="5008B770"/>
    <w:lvl w:ilvl="0" w:tplc="D38654CA">
      <w:start w:val="1"/>
      <w:numFmt w:val="decimal"/>
      <w:lvlText w:val="%1."/>
      <w:lvlJc w:val="left"/>
      <w:pPr>
        <w:ind w:left="1713" w:hanging="360"/>
      </w:pPr>
      <w:rPr>
        <w:rFonts w:ascii="Times New Roman" w:hAnsi="Times New Roman" w:cs="Times New Roman" w:hint="default"/>
        <w:b w:val="0"/>
        <w:i w:val="0"/>
        <w:color w:val="auto"/>
        <w:sz w:val="22"/>
        <w:szCs w:val="22"/>
      </w:rPr>
    </w:lvl>
    <w:lvl w:ilvl="1" w:tplc="04150019">
      <w:start w:val="1"/>
      <w:numFmt w:val="lowerLetter"/>
      <w:lvlText w:val="%2."/>
      <w:lvlJc w:val="left"/>
      <w:pPr>
        <w:ind w:left="2433" w:hanging="360"/>
      </w:pPr>
    </w:lvl>
    <w:lvl w:ilvl="2" w:tplc="0415001B">
      <w:start w:val="1"/>
      <w:numFmt w:val="lowerRoman"/>
      <w:lvlText w:val="%3."/>
      <w:lvlJc w:val="right"/>
      <w:pPr>
        <w:ind w:left="3153" w:hanging="180"/>
      </w:pPr>
    </w:lvl>
    <w:lvl w:ilvl="3" w:tplc="CCDC8D9A">
      <w:start w:val="1"/>
      <w:numFmt w:val="decimal"/>
      <w:lvlText w:val="%4."/>
      <w:lvlJc w:val="left"/>
      <w:pPr>
        <w:ind w:left="3873" w:hanging="360"/>
      </w:pPr>
      <w:rPr>
        <w:sz w:val="22"/>
        <w:szCs w:val="22"/>
      </w:r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 w15:restartNumberingAfterBreak="0">
    <w:nsid w:val="113E3372"/>
    <w:multiLevelType w:val="hybridMultilevel"/>
    <w:tmpl w:val="57A4B358"/>
    <w:lvl w:ilvl="0" w:tplc="5B3A2B8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54952A3"/>
    <w:multiLevelType w:val="hybridMultilevel"/>
    <w:tmpl w:val="1E286B5E"/>
    <w:lvl w:ilvl="0" w:tplc="04150011">
      <w:start w:val="1"/>
      <w:numFmt w:val="decimal"/>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9" w15:restartNumberingAfterBreak="0">
    <w:nsid w:val="1A5F52CB"/>
    <w:multiLevelType w:val="hybridMultilevel"/>
    <w:tmpl w:val="83D4C6E4"/>
    <w:lvl w:ilvl="0" w:tplc="04150001">
      <w:start w:val="1"/>
      <w:numFmt w:val="bullet"/>
      <w:lvlText w:val=""/>
      <w:lvlJc w:val="left"/>
      <w:pPr>
        <w:ind w:left="860" w:hanging="360"/>
      </w:pPr>
      <w:rPr>
        <w:rFonts w:ascii="Symbol" w:hAnsi="Symbol" w:hint="default"/>
        <w:color w:val="auto"/>
      </w:rPr>
    </w:lvl>
    <w:lvl w:ilvl="1" w:tplc="04150003">
      <w:start w:val="1"/>
      <w:numFmt w:val="bullet"/>
      <w:lvlText w:val="o"/>
      <w:lvlJc w:val="left"/>
      <w:pPr>
        <w:ind w:left="1580" w:hanging="360"/>
      </w:pPr>
      <w:rPr>
        <w:rFonts w:ascii="Courier New" w:hAnsi="Courier New" w:cs="Courier New" w:hint="default"/>
      </w:rPr>
    </w:lvl>
    <w:lvl w:ilvl="2" w:tplc="04150005">
      <w:start w:val="1"/>
      <w:numFmt w:val="bullet"/>
      <w:lvlText w:val=""/>
      <w:lvlJc w:val="left"/>
      <w:pPr>
        <w:ind w:left="2300" w:hanging="360"/>
      </w:pPr>
      <w:rPr>
        <w:rFonts w:ascii="Wingdings" w:hAnsi="Wingdings" w:hint="default"/>
      </w:rPr>
    </w:lvl>
    <w:lvl w:ilvl="3" w:tplc="04150001">
      <w:start w:val="1"/>
      <w:numFmt w:val="bullet"/>
      <w:lvlText w:val=""/>
      <w:lvlJc w:val="left"/>
      <w:pPr>
        <w:ind w:left="3020" w:hanging="360"/>
      </w:pPr>
      <w:rPr>
        <w:rFonts w:ascii="Symbol" w:hAnsi="Symbol" w:hint="default"/>
      </w:rPr>
    </w:lvl>
    <w:lvl w:ilvl="4" w:tplc="04150003">
      <w:start w:val="1"/>
      <w:numFmt w:val="bullet"/>
      <w:lvlText w:val="o"/>
      <w:lvlJc w:val="left"/>
      <w:pPr>
        <w:ind w:left="3740" w:hanging="360"/>
      </w:pPr>
      <w:rPr>
        <w:rFonts w:ascii="Courier New" w:hAnsi="Courier New" w:cs="Courier New" w:hint="default"/>
      </w:rPr>
    </w:lvl>
    <w:lvl w:ilvl="5" w:tplc="04150005">
      <w:start w:val="1"/>
      <w:numFmt w:val="bullet"/>
      <w:lvlText w:val=""/>
      <w:lvlJc w:val="left"/>
      <w:pPr>
        <w:ind w:left="4460" w:hanging="360"/>
      </w:pPr>
      <w:rPr>
        <w:rFonts w:ascii="Wingdings" w:hAnsi="Wingdings" w:hint="default"/>
      </w:rPr>
    </w:lvl>
    <w:lvl w:ilvl="6" w:tplc="04150001">
      <w:start w:val="1"/>
      <w:numFmt w:val="bullet"/>
      <w:lvlText w:val=""/>
      <w:lvlJc w:val="left"/>
      <w:pPr>
        <w:ind w:left="5180" w:hanging="360"/>
      </w:pPr>
      <w:rPr>
        <w:rFonts w:ascii="Symbol" w:hAnsi="Symbol" w:hint="default"/>
      </w:rPr>
    </w:lvl>
    <w:lvl w:ilvl="7" w:tplc="04150003">
      <w:start w:val="1"/>
      <w:numFmt w:val="bullet"/>
      <w:lvlText w:val="o"/>
      <w:lvlJc w:val="left"/>
      <w:pPr>
        <w:ind w:left="5900" w:hanging="360"/>
      </w:pPr>
      <w:rPr>
        <w:rFonts w:ascii="Courier New" w:hAnsi="Courier New" w:cs="Courier New" w:hint="default"/>
      </w:rPr>
    </w:lvl>
    <w:lvl w:ilvl="8" w:tplc="04150005">
      <w:start w:val="1"/>
      <w:numFmt w:val="bullet"/>
      <w:lvlText w:val=""/>
      <w:lvlJc w:val="left"/>
      <w:pPr>
        <w:ind w:left="6620" w:hanging="360"/>
      </w:pPr>
      <w:rPr>
        <w:rFonts w:ascii="Wingdings" w:hAnsi="Wingdings" w:hint="default"/>
      </w:rPr>
    </w:lvl>
  </w:abstractNum>
  <w:abstractNum w:abstractNumId="10" w15:restartNumberingAfterBreak="0">
    <w:nsid w:val="206A39DB"/>
    <w:multiLevelType w:val="hybridMultilevel"/>
    <w:tmpl w:val="9C54EE60"/>
    <w:lvl w:ilvl="0" w:tplc="194263BA">
      <w:start w:val="1"/>
      <w:numFmt w:val="lowerLetter"/>
      <w:lvlText w:val="%1)"/>
      <w:lvlJc w:val="left"/>
      <w:pPr>
        <w:ind w:left="1830" w:hanging="360"/>
      </w:pPr>
      <w:rPr>
        <w:rFonts w:hint="default"/>
      </w:rPr>
    </w:lvl>
    <w:lvl w:ilvl="1" w:tplc="04150019" w:tentative="1">
      <w:start w:val="1"/>
      <w:numFmt w:val="lowerLetter"/>
      <w:lvlText w:val="%2."/>
      <w:lvlJc w:val="left"/>
      <w:pPr>
        <w:ind w:left="2550" w:hanging="360"/>
      </w:pPr>
    </w:lvl>
    <w:lvl w:ilvl="2" w:tplc="0415001B" w:tentative="1">
      <w:start w:val="1"/>
      <w:numFmt w:val="lowerRoman"/>
      <w:lvlText w:val="%3."/>
      <w:lvlJc w:val="right"/>
      <w:pPr>
        <w:ind w:left="3270" w:hanging="180"/>
      </w:pPr>
    </w:lvl>
    <w:lvl w:ilvl="3" w:tplc="0415000F" w:tentative="1">
      <w:start w:val="1"/>
      <w:numFmt w:val="decimal"/>
      <w:lvlText w:val="%4."/>
      <w:lvlJc w:val="left"/>
      <w:pPr>
        <w:ind w:left="3990" w:hanging="360"/>
      </w:pPr>
    </w:lvl>
    <w:lvl w:ilvl="4" w:tplc="04150019" w:tentative="1">
      <w:start w:val="1"/>
      <w:numFmt w:val="lowerLetter"/>
      <w:lvlText w:val="%5."/>
      <w:lvlJc w:val="left"/>
      <w:pPr>
        <w:ind w:left="4710" w:hanging="360"/>
      </w:pPr>
    </w:lvl>
    <w:lvl w:ilvl="5" w:tplc="0415001B" w:tentative="1">
      <w:start w:val="1"/>
      <w:numFmt w:val="lowerRoman"/>
      <w:lvlText w:val="%6."/>
      <w:lvlJc w:val="right"/>
      <w:pPr>
        <w:ind w:left="5430" w:hanging="180"/>
      </w:pPr>
    </w:lvl>
    <w:lvl w:ilvl="6" w:tplc="0415000F" w:tentative="1">
      <w:start w:val="1"/>
      <w:numFmt w:val="decimal"/>
      <w:lvlText w:val="%7."/>
      <w:lvlJc w:val="left"/>
      <w:pPr>
        <w:ind w:left="6150" w:hanging="360"/>
      </w:pPr>
    </w:lvl>
    <w:lvl w:ilvl="7" w:tplc="04150019" w:tentative="1">
      <w:start w:val="1"/>
      <w:numFmt w:val="lowerLetter"/>
      <w:lvlText w:val="%8."/>
      <w:lvlJc w:val="left"/>
      <w:pPr>
        <w:ind w:left="6870" w:hanging="360"/>
      </w:pPr>
    </w:lvl>
    <w:lvl w:ilvl="8" w:tplc="0415001B" w:tentative="1">
      <w:start w:val="1"/>
      <w:numFmt w:val="lowerRoman"/>
      <w:lvlText w:val="%9."/>
      <w:lvlJc w:val="right"/>
      <w:pPr>
        <w:ind w:left="7590" w:hanging="180"/>
      </w:pPr>
    </w:lvl>
  </w:abstractNum>
  <w:abstractNum w:abstractNumId="11" w15:restartNumberingAfterBreak="0">
    <w:nsid w:val="209C3B90"/>
    <w:multiLevelType w:val="hybridMultilevel"/>
    <w:tmpl w:val="1AC8B098"/>
    <w:lvl w:ilvl="0" w:tplc="3E34D5C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69B5401"/>
    <w:multiLevelType w:val="hybridMultilevel"/>
    <w:tmpl w:val="0D8E6168"/>
    <w:lvl w:ilvl="0" w:tplc="C4C69D52">
      <w:start w:val="1"/>
      <w:numFmt w:val="bullet"/>
      <w:lvlText w:val=""/>
      <w:lvlJc w:val="left"/>
      <w:pPr>
        <w:ind w:left="720" w:hanging="360"/>
      </w:pPr>
      <w:rPr>
        <w:rFonts w:ascii="Symbol" w:hAnsi="Symbol" w:hint="default"/>
        <w:color w:val="auto"/>
      </w:rPr>
    </w:lvl>
    <w:lvl w:ilvl="1" w:tplc="2E000B98">
      <w:start w:val="1"/>
      <w:numFmt w:val="bullet"/>
      <w:lvlText w:val=""/>
      <w:lvlJc w:val="left"/>
      <w:pPr>
        <w:ind w:left="1440" w:hanging="360"/>
      </w:pPr>
      <w:rPr>
        <w:rFonts w:ascii="Symbol" w:hAnsi="Symbol" w:hint="default"/>
        <w:color w:val="auto"/>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CD3497D"/>
    <w:multiLevelType w:val="hybridMultilevel"/>
    <w:tmpl w:val="981C01F0"/>
    <w:lvl w:ilvl="0" w:tplc="5DD88494">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2F784F32"/>
    <w:multiLevelType w:val="hybridMultilevel"/>
    <w:tmpl w:val="FB0A38C0"/>
    <w:lvl w:ilvl="0" w:tplc="F104B09C">
      <w:start w:val="1"/>
      <w:numFmt w:val="decimal"/>
      <w:lvlText w:val="%1)"/>
      <w:lvlJc w:val="left"/>
      <w:pPr>
        <w:ind w:left="1470" w:hanging="360"/>
      </w:pPr>
      <w:rPr>
        <w:rFonts w:hint="default"/>
      </w:rPr>
    </w:lvl>
    <w:lvl w:ilvl="1" w:tplc="04150019" w:tentative="1">
      <w:start w:val="1"/>
      <w:numFmt w:val="lowerLetter"/>
      <w:lvlText w:val="%2."/>
      <w:lvlJc w:val="left"/>
      <w:pPr>
        <w:ind w:left="2190" w:hanging="360"/>
      </w:pPr>
    </w:lvl>
    <w:lvl w:ilvl="2" w:tplc="0415001B" w:tentative="1">
      <w:start w:val="1"/>
      <w:numFmt w:val="lowerRoman"/>
      <w:lvlText w:val="%3."/>
      <w:lvlJc w:val="right"/>
      <w:pPr>
        <w:ind w:left="2910" w:hanging="180"/>
      </w:pPr>
    </w:lvl>
    <w:lvl w:ilvl="3" w:tplc="0415000F" w:tentative="1">
      <w:start w:val="1"/>
      <w:numFmt w:val="decimal"/>
      <w:lvlText w:val="%4."/>
      <w:lvlJc w:val="left"/>
      <w:pPr>
        <w:ind w:left="3630" w:hanging="360"/>
      </w:p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15" w15:restartNumberingAfterBreak="0">
    <w:nsid w:val="310D02DB"/>
    <w:multiLevelType w:val="multilevel"/>
    <w:tmpl w:val="7A28D854"/>
    <w:lvl w:ilvl="0">
      <w:start w:val="1"/>
      <w:numFmt w:val="decimal"/>
      <w:lvlText w:val="%1."/>
      <w:lvlJc w:val="left"/>
      <w:pPr>
        <w:ind w:left="720" w:hanging="360"/>
      </w:pPr>
      <w:rPr>
        <w:rFonts w:hint="default"/>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315138DB"/>
    <w:multiLevelType w:val="hybridMultilevel"/>
    <w:tmpl w:val="B022A7A0"/>
    <w:lvl w:ilvl="0" w:tplc="31BC80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1B47515"/>
    <w:multiLevelType w:val="multilevel"/>
    <w:tmpl w:val="74BCEB7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24667EA"/>
    <w:multiLevelType w:val="hybridMultilevel"/>
    <w:tmpl w:val="04DE06E4"/>
    <w:lvl w:ilvl="0" w:tplc="CF0489E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327E53F0"/>
    <w:multiLevelType w:val="hybridMultilevel"/>
    <w:tmpl w:val="A55E92B4"/>
    <w:lvl w:ilvl="0" w:tplc="7F88F22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0638AE"/>
    <w:multiLevelType w:val="hybridMultilevel"/>
    <w:tmpl w:val="BD329A38"/>
    <w:lvl w:ilvl="0" w:tplc="04150001">
      <w:start w:val="1"/>
      <w:numFmt w:val="bullet"/>
      <w:lvlText w:val=""/>
      <w:lvlJc w:val="left"/>
      <w:pPr>
        <w:ind w:left="1146" w:hanging="360"/>
      </w:pPr>
      <w:rPr>
        <w:rFonts w:ascii="Symbol" w:hAnsi="Symbol"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1" w15:restartNumberingAfterBreak="0">
    <w:nsid w:val="36FD4511"/>
    <w:multiLevelType w:val="hybridMultilevel"/>
    <w:tmpl w:val="CFDCC83E"/>
    <w:lvl w:ilvl="0" w:tplc="271A90E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7A02F09"/>
    <w:multiLevelType w:val="multilevel"/>
    <w:tmpl w:val="953805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399E20AE"/>
    <w:multiLevelType w:val="hybridMultilevel"/>
    <w:tmpl w:val="E1646BC4"/>
    <w:lvl w:ilvl="0" w:tplc="9106FDD8">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BE32F4E"/>
    <w:multiLevelType w:val="hybridMultilevel"/>
    <w:tmpl w:val="01463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1076C97"/>
    <w:multiLevelType w:val="hybridMultilevel"/>
    <w:tmpl w:val="C6C046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1E22D64"/>
    <w:multiLevelType w:val="hybridMultilevel"/>
    <w:tmpl w:val="2A9C06C8"/>
    <w:lvl w:ilvl="0" w:tplc="448888A8">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A17E80"/>
    <w:multiLevelType w:val="hybridMultilevel"/>
    <w:tmpl w:val="31F4A324"/>
    <w:lvl w:ilvl="0" w:tplc="F25C489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45E70465"/>
    <w:multiLevelType w:val="hybridMultilevel"/>
    <w:tmpl w:val="02AE0D8A"/>
    <w:lvl w:ilvl="0" w:tplc="1B0AA4C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1821A6"/>
    <w:multiLevelType w:val="hybridMultilevel"/>
    <w:tmpl w:val="C9380A44"/>
    <w:lvl w:ilvl="0" w:tplc="481025A0">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9592510"/>
    <w:multiLevelType w:val="hybridMultilevel"/>
    <w:tmpl w:val="33AE03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4A630E8F"/>
    <w:multiLevelType w:val="hybridMultilevel"/>
    <w:tmpl w:val="7D12BFD6"/>
    <w:lvl w:ilvl="0" w:tplc="C4C69D5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2" w15:restartNumberingAfterBreak="0">
    <w:nsid w:val="4B4D0F56"/>
    <w:multiLevelType w:val="hybridMultilevel"/>
    <w:tmpl w:val="2FCC1392"/>
    <w:lvl w:ilvl="0" w:tplc="2F5AE148">
      <w:start w:val="1"/>
      <w:numFmt w:val="decimal"/>
      <w:lvlText w:val="%1)"/>
      <w:lvlJc w:val="left"/>
      <w:pPr>
        <w:ind w:left="1540" w:hanging="405"/>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33" w15:restartNumberingAfterBreak="0">
    <w:nsid w:val="4B5B228E"/>
    <w:multiLevelType w:val="hybridMultilevel"/>
    <w:tmpl w:val="28FE1F28"/>
    <w:lvl w:ilvl="0" w:tplc="C8BA019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4FD6161A"/>
    <w:multiLevelType w:val="hybridMultilevel"/>
    <w:tmpl w:val="8E3C1198"/>
    <w:lvl w:ilvl="0" w:tplc="9DA2EAEC">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tplc="3F0C2D62">
      <w:start w:val="1"/>
      <w:numFmt w:val="decimal"/>
      <w:lvlText w:val="%2)"/>
      <w:lvlJc w:val="left"/>
      <w:pPr>
        <w:ind w:left="2716"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5" w15:restartNumberingAfterBreak="0">
    <w:nsid w:val="51695EE2"/>
    <w:multiLevelType w:val="hybridMultilevel"/>
    <w:tmpl w:val="CF1268A6"/>
    <w:lvl w:ilvl="0" w:tplc="71404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5A90F35"/>
    <w:multiLevelType w:val="hybridMultilevel"/>
    <w:tmpl w:val="64847AC8"/>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C7326BCA">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6DB49EF"/>
    <w:multiLevelType w:val="hybridMultilevel"/>
    <w:tmpl w:val="42C29B6A"/>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DA64B0EE">
      <w:start w:val="1"/>
      <w:numFmt w:val="lowerLetter"/>
      <w:lvlText w:val="%3)"/>
      <w:lvlJc w:val="left"/>
      <w:pPr>
        <w:ind w:left="2160" w:hanging="180"/>
      </w:pPr>
      <w:rPr>
        <w:rFonts w:ascii="Times New Roman" w:eastAsiaTheme="minorHAnsi"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98053CD"/>
    <w:multiLevelType w:val="hybridMultilevel"/>
    <w:tmpl w:val="EB34EA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AB7666E"/>
    <w:multiLevelType w:val="hybridMultilevel"/>
    <w:tmpl w:val="1D583962"/>
    <w:lvl w:ilvl="0" w:tplc="9DA2EAEC">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tplc="8586E582">
      <w:start w:val="1"/>
      <w:numFmt w:val="decimal"/>
      <w:lvlText w:val="%2)"/>
      <w:lvlJc w:val="left"/>
      <w:pPr>
        <w:ind w:left="1440" w:hanging="360"/>
      </w:pPr>
      <w:rPr>
        <w:rFonts w:ascii="Times New Roman" w:hAnsi="Times New Roman" w:cs="Times New Roman" w:hint="default"/>
        <w:b w:val="0"/>
        <w:bCs w:val="0"/>
        <w:i w:val="0"/>
        <w:iCs w:val="0"/>
        <w:color w:val="auto"/>
        <w:spacing w:val="0"/>
        <w:w w:val="100"/>
        <w:kern w:val="20"/>
        <w:position w:val="0"/>
        <w:sz w:val="20"/>
        <w:szCs w:val="24"/>
      </w:rPr>
    </w:lvl>
    <w:lvl w:ilvl="2" w:tplc="0A8E46C8">
      <w:start w:val="1"/>
      <w:numFmt w:val="decimal"/>
      <w:lvlText w:val="%3."/>
      <w:lvlJc w:val="left"/>
      <w:pPr>
        <w:ind w:left="644"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462F8B"/>
    <w:multiLevelType w:val="hybridMultilevel"/>
    <w:tmpl w:val="6FD48EB6"/>
    <w:lvl w:ilvl="0" w:tplc="7076C8DE">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1" w15:restartNumberingAfterBreak="0">
    <w:nsid w:val="6465397E"/>
    <w:multiLevelType w:val="hybridMultilevel"/>
    <w:tmpl w:val="5CFA6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410281"/>
    <w:multiLevelType w:val="multilevel"/>
    <w:tmpl w:val="8C344DB8"/>
    <w:lvl w:ilvl="0">
      <w:start w:val="1"/>
      <w:numFmt w:val="decimal"/>
      <w:lvlText w:val="%1."/>
      <w:lvlJc w:val="left"/>
      <w:pPr>
        <w:ind w:left="144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4680" w:hanging="1440"/>
      </w:pPr>
      <w:rPr>
        <w:rFonts w:hint="default"/>
      </w:rPr>
    </w:lvl>
    <w:lvl w:ilvl="7">
      <w:start w:val="1"/>
      <w:numFmt w:val="decimal"/>
      <w:isLgl/>
      <w:lvlText w:val="%1.%2.%3.%4.%5.%6.%7.%8."/>
      <w:lvlJc w:val="left"/>
      <w:pPr>
        <w:ind w:left="5040" w:hanging="1440"/>
      </w:pPr>
      <w:rPr>
        <w:rFonts w:hint="default"/>
      </w:rPr>
    </w:lvl>
    <w:lvl w:ilvl="8">
      <w:start w:val="1"/>
      <w:numFmt w:val="decimal"/>
      <w:isLgl/>
      <w:lvlText w:val="%1.%2.%3.%4.%5.%6.%7.%8.%9."/>
      <w:lvlJc w:val="left"/>
      <w:pPr>
        <w:ind w:left="5760" w:hanging="1800"/>
      </w:pPr>
      <w:rPr>
        <w:rFonts w:hint="default"/>
      </w:rPr>
    </w:lvl>
  </w:abstractNum>
  <w:abstractNum w:abstractNumId="43" w15:restartNumberingAfterBreak="0">
    <w:nsid w:val="6C3E644C"/>
    <w:multiLevelType w:val="hybridMultilevel"/>
    <w:tmpl w:val="4C48DABE"/>
    <w:lvl w:ilvl="0" w:tplc="250EEC3A">
      <w:start w:val="1"/>
      <w:numFmt w:val="decimal"/>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F9E56CA"/>
    <w:multiLevelType w:val="hybridMultilevel"/>
    <w:tmpl w:val="D688D8B2"/>
    <w:lvl w:ilvl="0" w:tplc="E59E75F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51F7C92"/>
    <w:multiLevelType w:val="hybridMultilevel"/>
    <w:tmpl w:val="D3C4C348"/>
    <w:lvl w:ilvl="0" w:tplc="C0AADF5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77C64B07"/>
    <w:multiLevelType w:val="hybridMultilevel"/>
    <w:tmpl w:val="6A524868"/>
    <w:lvl w:ilvl="0" w:tplc="3226262A">
      <w:start w:val="1"/>
      <w:numFmt w:val="decimal"/>
      <w:lvlText w:val="%1."/>
      <w:lvlJc w:val="left"/>
      <w:pPr>
        <w:ind w:left="1560" w:hanging="360"/>
      </w:pPr>
      <w:rPr>
        <w:rFonts w:hint="default"/>
      </w:r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47" w15:restartNumberingAfterBreak="0">
    <w:nsid w:val="78D84D55"/>
    <w:multiLevelType w:val="hybridMultilevel"/>
    <w:tmpl w:val="C51C5128"/>
    <w:lvl w:ilvl="0" w:tplc="EDDE278C">
      <w:start w:val="1"/>
      <w:numFmt w:val="decimal"/>
      <w:lvlText w:val="%1."/>
      <w:lvlJc w:val="left"/>
      <w:pPr>
        <w:ind w:left="2280" w:hanging="360"/>
      </w:pPr>
      <w:rPr>
        <w:rFonts w:ascii="Times New Roman" w:eastAsiaTheme="minorHAnsi" w:hAnsi="Times New Roman" w:cs="Times New Roman"/>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48" w15:restartNumberingAfterBreak="0">
    <w:nsid w:val="7A6B2F65"/>
    <w:multiLevelType w:val="multilevel"/>
    <w:tmpl w:val="D2EE9AA8"/>
    <w:lvl w:ilvl="0">
      <w:start w:val="1"/>
      <w:numFmt w:val="decimal"/>
      <w:lvlText w:val="%1."/>
      <w:lvlJc w:val="left"/>
      <w:pPr>
        <w:ind w:left="1080" w:hanging="360"/>
      </w:pPr>
      <w:rPr>
        <w:rFonts w:hint="default"/>
      </w:rPr>
    </w:lvl>
    <w:lvl w:ilvl="1">
      <w:start w:val="1"/>
      <w:numFmt w:val="decimal"/>
      <w:isLgl/>
      <w:lvlText w:val="%1.%2"/>
      <w:lvlJc w:val="left"/>
      <w:pPr>
        <w:ind w:left="1530" w:hanging="45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9" w15:restartNumberingAfterBreak="0">
    <w:nsid w:val="7AD93BB9"/>
    <w:multiLevelType w:val="hybridMultilevel"/>
    <w:tmpl w:val="1FDCA7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2D1350"/>
    <w:multiLevelType w:val="hybridMultilevel"/>
    <w:tmpl w:val="46C09D12"/>
    <w:lvl w:ilvl="0" w:tplc="C760631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1" w15:restartNumberingAfterBreak="0">
    <w:nsid w:val="7D562B1E"/>
    <w:multiLevelType w:val="multilevel"/>
    <w:tmpl w:val="FB04695A"/>
    <w:lvl w:ilvl="0">
      <w:start w:val="1"/>
      <w:numFmt w:val="decimal"/>
      <w:lvlText w:val="%1."/>
      <w:lvlJc w:val="left"/>
      <w:pPr>
        <w:ind w:left="72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4"/>
  </w:num>
  <w:num w:numId="2">
    <w:abstractNumId w:val="24"/>
  </w:num>
  <w:num w:numId="3">
    <w:abstractNumId w:val="17"/>
  </w:num>
  <w:num w:numId="4">
    <w:abstractNumId w:val="48"/>
  </w:num>
  <w:num w:numId="5">
    <w:abstractNumId w:val="41"/>
  </w:num>
  <w:num w:numId="6">
    <w:abstractNumId w:val="2"/>
  </w:num>
  <w:num w:numId="7">
    <w:abstractNumId w:val="16"/>
  </w:num>
  <w:num w:numId="8">
    <w:abstractNumId w:val="26"/>
  </w:num>
  <w:num w:numId="9">
    <w:abstractNumId w:val="25"/>
  </w:num>
  <w:num w:numId="10">
    <w:abstractNumId w:val="0"/>
  </w:num>
  <w:num w:numId="11">
    <w:abstractNumId w:val="51"/>
  </w:num>
  <w:num w:numId="12">
    <w:abstractNumId w:val="38"/>
  </w:num>
  <w:num w:numId="13">
    <w:abstractNumId w:val="15"/>
  </w:num>
  <w:num w:numId="14">
    <w:abstractNumId w:val="18"/>
  </w:num>
  <w:num w:numId="15">
    <w:abstractNumId w:val="14"/>
  </w:num>
  <w:num w:numId="16">
    <w:abstractNumId w:val="10"/>
  </w:num>
  <w:num w:numId="17">
    <w:abstractNumId w:val="42"/>
  </w:num>
  <w:num w:numId="18">
    <w:abstractNumId w:val="3"/>
  </w:num>
  <w:num w:numId="19">
    <w:abstractNumId w:val="46"/>
  </w:num>
  <w:num w:numId="20">
    <w:abstractNumId w:val="47"/>
  </w:num>
  <w:num w:numId="21">
    <w:abstractNumId w:val="22"/>
  </w:num>
  <w:num w:numId="22">
    <w:abstractNumId w:val="27"/>
  </w:num>
  <w:num w:numId="23">
    <w:abstractNumId w:val="19"/>
  </w:num>
  <w:num w:numId="24">
    <w:abstractNumId w:val="21"/>
  </w:num>
  <w:num w:numId="25">
    <w:abstractNumId w:val="49"/>
  </w:num>
  <w:num w:numId="26">
    <w:abstractNumId w:val="44"/>
  </w:num>
  <w:num w:numId="27">
    <w:abstractNumId w:val="33"/>
  </w:num>
  <w:num w:numId="28">
    <w:abstractNumId w:val="28"/>
  </w:num>
  <w:num w:numId="29">
    <w:abstractNumId w:val="50"/>
  </w:num>
  <w:num w:numId="30">
    <w:abstractNumId w:val="7"/>
  </w:num>
  <w:num w:numId="31">
    <w:abstractNumId w:val="45"/>
  </w:num>
  <w:num w:numId="32">
    <w:abstractNumId w:val="11"/>
  </w:num>
  <w:num w:numId="33">
    <w:abstractNumId w:val="35"/>
  </w:num>
  <w:num w:numId="34">
    <w:abstractNumId w:val="40"/>
  </w:num>
  <w:num w:numId="35">
    <w:abstractNumId w:val="1"/>
  </w:num>
  <w:num w:numId="36">
    <w:abstractNumId w:val="32"/>
  </w:num>
  <w:num w:numId="37">
    <w:abstractNumId w:val="37"/>
  </w:num>
  <w:num w:numId="38">
    <w:abstractNumId w:val="31"/>
  </w:num>
  <w:num w:numId="39">
    <w:abstractNumId w:val="12"/>
  </w:num>
  <w:num w:numId="40">
    <w:abstractNumId w:val="9"/>
  </w:num>
  <w:num w:numId="41">
    <w:abstractNumId w:val="20"/>
  </w:num>
  <w:num w:numId="42">
    <w:abstractNumId w:val="43"/>
  </w:num>
  <w:num w:numId="43">
    <w:abstractNumId w:val="8"/>
  </w:num>
  <w:num w:numId="44">
    <w:abstractNumId w:val="30"/>
  </w:num>
  <w:num w:numId="45">
    <w:abstractNumId w:val="5"/>
  </w:num>
  <w:num w:numId="46">
    <w:abstractNumId w:val="23"/>
  </w:num>
  <w:num w:numId="47">
    <w:abstractNumId w:val="6"/>
  </w:num>
  <w:num w:numId="48">
    <w:abstractNumId w:val="34"/>
  </w:num>
  <w:num w:numId="49">
    <w:abstractNumId w:val="36"/>
  </w:num>
  <w:num w:numId="50">
    <w:abstractNumId w:val="39"/>
  </w:num>
  <w:num w:numId="51">
    <w:abstractNumId w:val="29"/>
  </w:num>
  <w:num w:numId="52">
    <w:abstractNumId w:val="1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2478"/>
    <w:rsid w:val="00024DC9"/>
    <w:rsid w:val="00026CFD"/>
    <w:rsid w:val="00031DE1"/>
    <w:rsid w:val="00032187"/>
    <w:rsid w:val="00041CA6"/>
    <w:rsid w:val="00045279"/>
    <w:rsid w:val="00050628"/>
    <w:rsid w:val="00061339"/>
    <w:rsid w:val="0006303B"/>
    <w:rsid w:val="0006663A"/>
    <w:rsid w:val="00067DDF"/>
    <w:rsid w:val="00070F12"/>
    <w:rsid w:val="00076831"/>
    <w:rsid w:val="0008122B"/>
    <w:rsid w:val="00096396"/>
    <w:rsid w:val="000B0D68"/>
    <w:rsid w:val="000B1D38"/>
    <w:rsid w:val="000B29D1"/>
    <w:rsid w:val="000B2FC4"/>
    <w:rsid w:val="000B35E5"/>
    <w:rsid w:val="000B665B"/>
    <w:rsid w:val="000C0D33"/>
    <w:rsid w:val="000C2AEA"/>
    <w:rsid w:val="000C4941"/>
    <w:rsid w:val="000D6047"/>
    <w:rsid w:val="000E6538"/>
    <w:rsid w:val="00104161"/>
    <w:rsid w:val="001042D2"/>
    <w:rsid w:val="00120A3D"/>
    <w:rsid w:val="00146132"/>
    <w:rsid w:val="001540F4"/>
    <w:rsid w:val="00154193"/>
    <w:rsid w:val="001554E4"/>
    <w:rsid w:val="00165059"/>
    <w:rsid w:val="0018115E"/>
    <w:rsid w:val="001846F0"/>
    <w:rsid w:val="00192BC4"/>
    <w:rsid w:val="001B38B7"/>
    <w:rsid w:val="001C2D14"/>
    <w:rsid w:val="001D3BF6"/>
    <w:rsid w:val="001D6B2D"/>
    <w:rsid w:val="001E59A2"/>
    <w:rsid w:val="001F2DCB"/>
    <w:rsid w:val="00203744"/>
    <w:rsid w:val="00223C02"/>
    <w:rsid w:val="00224DF9"/>
    <w:rsid w:val="00241A75"/>
    <w:rsid w:val="00244A24"/>
    <w:rsid w:val="00250011"/>
    <w:rsid w:val="00254B05"/>
    <w:rsid w:val="00256110"/>
    <w:rsid w:val="0025742A"/>
    <w:rsid w:val="002664A1"/>
    <w:rsid w:val="002779ED"/>
    <w:rsid w:val="00291238"/>
    <w:rsid w:val="002B3D2C"/>
    <w:rsid w:val="002C4AF3"/>
    <w:rsid w:val="002C6489"/>
    <w:rsid w:val="002D0651"/>
    <w:rsid w:val="002D094F"/>
    <w:rsid w:val="002D6519"/>
    <w:rsid w:val="002D7B27"/>
    <w:rsid w:val="002E1395"/>
    <w:rsid w:val="002E18AF"/>
    <w:rsid w:val="002E193F"/>
    <w:rsid w:val="002E3BA5"/>
    <w:rsid w:val="002E4F80"/>
    <w:rsid w:val="002E5426"/>
    <w:rsid w:val="002E7AA3"/>
    <w:rsid w:val="002F3115"/>
    <w:rsid w:val="00303B3F"/>
    <w:rsid w:val="00324B40"/>
    <w:rsid w:val="00335E1F"/>
    <w:rsid w:val="003371B6"/>
    <w:rsid w:val="00342549"/>
    <w:rsid w:val="00347EDA"/>
    <w:rsid w:val="00364785"/>
    <w:rsid w:val="00371A9A"/>
    <w:rsid w:val="00380DE7"/>
    <w:rsid w:val="00380FDB"/>
    <w:rsid w:val="00385967"/>
    <w:rsid w:val="0038750D"/>
    <w:rsid w:val="003939B0"/>
    <w:rsid w:val="003A06C6"/>
    <w:rsid w:val="003A1EC8"/>
    <w:rsid w:val="003C3DC0"/>
    <w:rsid w:val="003D47CE"/>
    <w:rsid w:val="003D4D8A"/>
    <w:rsid w:val="003D61D4"/>
    <w:rsid w:val="003F030C"/>
    <w:rsid w:val="0040683E"/>
    <w:rsid w:val="00422145"/>
    <w:rsid w:val="00423170"/>
    <w:rsid w:val="00430B31"/>
    <w:rsid w:val="00434406"/>
    <w:rsid w:val="00434E9B"/>
    <w:rsid w:val="00436F1D"/>
    <w:rsid w:val="004445C6"/>
    <w:rsid w:val="004466D8"/>
    <w:rsid w:val="00471970"/>
    <w:rsid w:val="004958A3"/>
    <w:rsid w:val="004A03C4"/>
    <w:rsid w:val="004A07BF"/>
    <w:rsid w:val="004A2D5D"/>
    <w:rsid w:val="004A45C4"/>
    <w:rsid w:val="004B0B34"/>
    <w:rsid w:val="004B2B50"/>
    <w:rsid w:val="004C4EDC"/>
    <w:rsid w:val="004D4074"/>
    <w:rsid w:val="004E5F5D"/>
    <w:rsid w:val="004F35EB"/>
    <w:rsid w:val="00505FB0"/>
    <w:rsid w:val="00511950"/>
    <w:rsid w:val="00511DFB"/>
    <w:rsid w:val="0053477A"/>
    <w:rsid w:val="005407B4"/>
    <w:rsid w:val="00560605"/>
    <w:rsid w:val="005634CC"/>
    <w:rsid w:val="00595650"/>
    <w:rsid w:val="005A1FD1"/>
    <w:rsid w:val="005C00F6"/>
    <w:rsid w:val="005C725E"/>
    <w:rsid w:val="005D3A22"/>
    <w:rsid w:val="00602EF5"/>
    <w:rsid w:val="006073F0"/>
    <w:rsid w:val="00607A9E"/>
    <w:rsid w:val="006133D7"/>
    <w:rsid w:val="00614FCA"/>
    <w:rsid w:val="00617E96"/>
    <w:rsid w:val="00625F28"/>
    <w:rsid w:val="0063666C"/>
    <w:rsid w:val="00640C67"/>
    <w:rsid w:val="00646B62"/>
    <w:rsid w:val="0065202C"/>
    <w:rsid w:val="0065608D"/>
    <w:rsid w:val="00662A00"/>
    <w:rsid w:val="00665642"/>
    <w:rsid w:val="00690878"/>
    <w:rsid w:val="006945F5"/>
    <w:rsid w:val="006A0C50"/>
    <w:rsid w:val="006A125E"/>
    <w:rsid w:val="006A1955"/>
    <w:rsid w:val="006A27D0"/>
    <w:rsid w:val="006B208C"/>
    <w:rsid w:val="006B7870"/>
    <w:rsid w:val="006B7D34"/>
    <w:rsid w:val="006C71D3"/>
    <w:rsid w:val="006C7F07"/>
    <w:rsid w:val="006D5717"/>
    <w:rsid w:val="006E4031"/>
    <w:rsid w:val="006F441B"/>
    <w:rsid w:val="00704764"/>
    <w:rsid w:val="0072256C"/>
    <w:rsid w:val="00751D4A"/>
    <w:rsid w:val="00752135"/>
    <w:rsid w:val="0077192D"/>
    <w:rsid w:val="00771B12"/>
    <w:rsid w:val="0077725D"/>
    <w:rsid w:val="00780384"/>
    <w:rsid w:val="00792348"/>
    <w:rsid w:val="007A1824"/>
    <w:rsid w:val="007C22BD"/>
    <w:rsid w:val="007D4B2B"/>
    <w:rsid w:val="007F3F69"/>
    <w:rsid w:val="007F5065"/>
    <w:rsid w:val="00802BD5"/>
    <w:rsid w:val="00803E46"/>
    <w:rsid w:val="00811F2E"/>
    <w:rsid w:val="008218CE"/>
    <w:rsid w:val="0082680A"/>
    <w:rsid w:val="00832F88"/>
    <w:rsid w:val="008508C6"/>
    <w:rsid w:val="0085442D"/>
    <w:rsid w:val="00854A7C"/>
    <w:rsid w:val="008577F8"/>
    <w:rsid w:val="00866876"/>
    <w:rsid w:val="0086710F"/>
    <w:rsid w:val="008701C8"/>
    <w:rsid w:val="00874642"/>
    <w:rsid w:val="00885BC1"/>
    <w:rsid w:val="00885EB6"/>
    <w:rsid w:val="0089042C"/>
    <w:rsid w:val="008928FB"/>
    <w:rsid w:val="00894412"/>
    <w:rsid w:val="008944A4"/>
    <w:rsid w:val="00896A56"/>
    <w:rsid w:val="008A6D8A"/>
    <w:rsid w:val="008A73BB"/>
    <w:rsid w:val="008B70D0"/>
    <w:rsid w:val="008E64EA"/>
    <w:rsid w:val="008F089C"/>
    <w:rsid w:val="008F0948"/>
    <w:rsid w:val="008F4883"/>
    <w:rsid w:val="009022B9"/>
    <w:rsid w:val="009078CB"/>
    <w:rsid w:val="009102A4"/>
    <w:rsid w:val="009116B3"/>
    <w:rsid w:val="00912A94"/>
    <w:rsid w:val="009217B6"/>
    <w:rsid w:val="0093176F"/>
    <w:rsid w:val="009428FA"/>
    <w:rsid w:val="00944B46"/>
    <w:rsid w:val="00945E81"/>
    <w:rsid w:val="00946B2C"/>
    <w:rsid w:val="00951BCD"/>
    <w:rsid w:val="0096032A"/>
    <w:rsid w:val="00966449"/>
    <w:rsid w:val="00966F95"/>
    <w:rsid w:val="00976D36"/>
    <w:rsid w:val="009864DE"/>
    <w:rsid w:val="00986FF1"/>
    <w:rsid w:val="00992478"/>
    <w:rsid w:val="0099642D"/>
    <w:rsid w:val="009A274C"/>
    <w:rsid w:val="009B29DC"/>
    <w:rsid w:val="009B7D32"/>
    <w:rsid w:val="009D18CA"/>
    <w:rsid w:val="009D6941"/>
    <w:rsid w:val="009E1475"/>
    <w:rsid w:val="00A01F7D"/>
    <w:rsid w:val="00A02F7B"/>
    <w:rsid w:val="00A04B47"/>
    <w:rsid w:val="00A23547"/>
    <w:rsid w:val="00A360B9"/>
    <w:rsid w:val="00A501E8"/>
    <w:rsid w:val="00A52234"/>
    <w:rsid w:val="00A7039C"/>
    <w:rsid w:val="00A7340E"/>
    <w:rsid w:val="00A74788"/>
    <w:rsid w:val="00A758F0"/>
    <w:rsid w:val="00A9066A"/>
    <w:rsid w:val="00A945D8"/>
    <w:rsid w:val="00A9678C"/>
    <w:rsid w:val="00AA6E87"/>
    <w:rsid w:val="00AA75AD"/>
    <w:rsid w:val="00AB16DD"/>
    <w:rsid w:val="00AB2973"/>
    <w:rsid w:val="00AB4ECC"/>
    <w:rsid w:val="00AD4F2A"/>
    <w:rsid w:val="00AE17AF"/>
    <w:rsid w:val="00AE3DE2"/>
    <w:rsid w:val="00B34124"/>
    <w:rsid w:val="00B36E64"/>
    <w:rsid w:val="00B421EF"/>
    <w:rsid w:val="00B44EF4"/>
    <w:rsid w:val="00B4523E"/>
    <w:rsid w:val="00B65ED5"/>
    <w:rsid w:val="00B67849"/>
    <w:rsid w:val="00B827E9"/>
    <w:rsid w:val="00B82864"/>
    <w:rsid w:val="00B842D1"/>
    <w:rsid w:val="00B875EE"/>
    <w:rsid w:val="00B87AD8"/>
    <w:rsid w:val="00B92BCB"/>
    <w:rsid w:val="00B96360"/>
    <w:rsid w:val="00B96B4A"/>
    <w:rsid w:val="00BA0365"/>
    <w:rsid w:val="00BA517F"/>
    <w:rsid w:val="00BC49B1"/>
    <w:rsid w:val="00C03BCE"/>
    <w:rsid w:val="00C05263"/>
    <w:rsid w:val="00C24F2E"/>
    <w:rsid w:val="00C51136"/>
    <w:rsid w:val="00C57C5E"/>
    <w:rsid w:val="00C8001F"/>
    <w:rsid w:val="00C80356"/>
    <w:rsid w:val="00C84875"/>
    <w:rsid w:val="00C8593A"/>
    <w:rsid w:val="00C87766"/>
    <w:rsid w:val="00C92055"/>
    <w:rsid w:val="00CA5069"/>
    <w:rsid w:val="00CB47C5"/>
    <w:rsid w:val="00CB6303"/>
    <w:rsid w:val="00CD7CFD"/>
    <w:rsid w:val="00CE4098"/>
    <w:rsid w:val="00CE771F"/>
    <w:rsid w:val="00CF253A"/>
    <w:rsid w:val="00CF6258"/>
    <w:rsid w:val="00D276AA"/>
    <w:rsid w:val="00D36339"/>
    <w:rsid w:val="00D4113B"/>
    <w:rsid w:val="00D46045"/>
    <w:rsid w:val="00D4664E"/>
    <w:rsid w:val="00D60C55"/>
    <w:rsid w:val="00D65E67"/>
    <w:rsid w:val="00D669B1"/>
    <w:rsid w:val="00D9331F"/>
    <w:rsid w:val="00D9373A"/>
    <w:rsid w:val="00DB4A47"/>
    <w:rsid w:val="00DB770D"/>
    <w:rsid w:val="00DB7F26"/>
    <w:rsid w:val="00DC1487"/>
    <w:rsid w:val="00DC79F4"/>
    <w:rsid w:val="00DD1090"/>
    <w:rsid w:val="00DD122D"/>
    <w:rsid w:val="00DD6F35"/>
    <w:rsid w:val="00DE3E4F"/>
    <w:rsid w:val="00DE5027"/>
    <w:rsid w:val="00DF31E0"/>
    <w:rsid w:val="00E02D7E"/>
    <w:rsid w:val="00E13587"/>
    <w:rsid w:val="00E17316"/>
    <w:rsid w:val="00E206F9"/>
    <w:rsid w:val="00E257FA"/>
    <w:rsid w:val="00E43FDF"/>
    <w:rsid w:val="00E63B6F"/>
    <w:rsid w:val="00E70C47"/>
    <w:rsid w:val="00E7511D"/>
    <w:rsid w:val="00E76616"/>
    <w:rsid w:val="00E8412A"/>
    <w:rsid w:val="00EA447C"/>
    <w:rsid w:val="00EB1100"/>
    <w:rsid w:val="00EB20F8"/>
    <w:rsid w:val="00EB5CFB"/>
    <w:rsid w:val="00ED58B1"/>
    <w:rsid w:val="00EE6A9E"/>
    <w:rsid w:val="00EE6F5E"/>
    <w:rsid w:val="00EF5B3D"/>
    <w:rsid w:val="00EF70AA"/>
    <w:rsid w:val="00F04728"/>
    <w:rsid w:val="00F12F7D"/>
    <w:rsid w:val="00F13192"/>
    <w:rsid w:val="00F143D4"/>
    <w:rsid w:val="00F24616"/>
    <w:rsid w:val="00F44FA0"/>
    <w:rsid w:val="00F529B9"/>
    <w:rsid w:val="00F66862"/>
    <w:rsid w:val="00F72F99"/>
    <w:rsid w:val="00F748D9"/>
    <w:rsid w:val="00F8106B"/>
    <w:rsid w:val="00F82740"/>
    <w:rsid w:val="00F911FA"/>
    <w:rsid w:val="00F92B7B"/>
    <w:rsid w:val="00FC1198"/>
    <w:rsid w:val="00FC3956"/>
    <w:rsid w:val="00FC4EB7"/>
    <w:rsid w:val="00FD1145"/>
    <w:rsid w:val="00FD1E51"/>
    <w:rsid w:val="00FD5CAA"/>
    <w:rsid w:val="00FE3658"/>
    <w:rsid w:val="00FF4ABD"/>
    <w:rsid w:val="00FF78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0E3D"/>
  <w15:docId w15:val="{5F307239-EEF3-416D-BF8E-F5968A82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85442D"/>
    <w:rPr>
      <w:color w:val="0000FF" w:themeColor="hyperlink"/>
      <w:u w:val="single"/>
    </w:rPr>
  </w:style>
  <w:style w:type="table" w:styleId="Tabela-Siatka">
    <w:name w:val="Table Grid"/>
    <w:basedOn w:val="Standardowy"/>
    <w:uiPriority w:val="59"/>
    <w:rsid w:val="008E6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CW_Lista"/>
    <w:basedOn w:val="Normalny"/>
    <w:link w:val="AkapitzlistZnak"/>
    <w:uiPriority w:val="34"/>
    <w:qFormat/>
    <w:rsid w:val="00CB6303"/>
    <w:pPr>
      <w:ind w:left="720"/>
      <w:contextualSpacing/>
    </w:pPr>
  </w:style>
  <w:style w:type="paragraph" w:styleId="Tekstdymka">
    <w:name w:val="Balloon Text"/>
    <w:basedOn w:val="Normalny"/>
    <w:link w:val="TekstdymkaZnak"/>
    <w:uiPriority w:val="99"/>
    <w:semiHidden/>
    <w:unhideWhenUsed/>
    <w:rsid w:val="00F143D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143D4"/>
    <w:rPr>
      <w:rFonts w:ascii="Tahoma" w:hAnsi="Tahoma" w:cs="Tahoma"/>
      <w:sz w:val="16"/>
      <w:szCs w:val="16"/>
    </w:rPr>
  </w:style>
  <w:style w:type="character" w:styleId="Pogrubienie">
    <w:name w:val="Strong"/>
    <w:basedOn w:val="Domylnaczcionkaakapitu"/>
    <w:uiPriority w:val="22"/>
    <w:qFormat/>
    <w:rsid w:val="00146132"/>
    <w:rPr>
      <w:b/>
      <w:bCs/>
    </w:rPr>
  </w:style>
  <w:style w:type="character" w:customStyle="1" w:styleId="czeinternetowe">
    <w:name w:val="Łącze internetowe"/>
    <w:rsid w:val="00F44FA0"/>
    <w:rPr>
      <w:color w:val="0000FF"/>
      <w:u w:val="single"/>
    </w:rPr>
  </w:style>
  <w:style w:type="character" w:styleId="Nierozpoznanawzmianka">
    <w:name w:val="Unresolved Mention"/>
    <w:basedOn w:val="Domylnaczcionkaakapitu"/>
    <w:uiPriority w:val="99"/>
    <w:semiHidden/>
    <w:unhideWhenUsed/>
    <w:rsid w:val="00203744"/>
    <w:rPr>
      <w:color w:val="605E5C"/>
      <w:shd w:val="clear" w:color="auto" w:fill="E1DFDD"/>
    </w:rPr>
  </w:style>
  <w:style w:type="character" w:styleId="UyteHipercze">
    <w:name w:val="FollowedHyperlink"/>
    <w:basedOn w:val="Domylnaczcionkaakapitu"/>
    <w:uiPriority w:val="99"/>
    <w:semiHidden/>
    <w:unhideWhenUsed/>
    <w:rsid w:val="00471970"/>
    <w:rPr>
      <w:color w:val="800080" w:themeColor="followedHyperlink"/>
      <w:u w:val="single"/>
    </w:rPr>
  </w:style>
  <w:style w:type="paragraph" w:styleId="Zwykytekst">
    <w:name w:val="Plain Text"/>
    <w:basedOn w:val="Normalny"/>
    <w:link w:val="ZwykytekstZnak"/>
    <w:uiPriority w:val="99"/>
    <w:rsid w:val="00595650"/>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595650"/>
    <w:rPr>
      <w:rFonts w:ascii="Courier New" w:eastAsia="Times New Roman" w:hAnsi="Courier New" w:cs="Courier New"/>
      <w:sz w:val="20"/>
      <w:szCs w:val="20"/>
      <w:lang w:eastAsia="pl-PL"/>
    </w:rPr>
  </w:style>
  <w:style w:type="paragraph" w:customStyle="1" w:styleId="Standard">
    <w:name w:val="Standard"/>
    <w:uiPriority w:val="99"/>
    <w:rsid w:val="00595650"/>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CW_Lista Znak"/>
    <w:link w:val="Akapitzlist"/>
    <w:uiPriority w:val="34"/>
    <w:qFormat/>
    <w:rsid w:val="00024DC9"/>
  </w:style>
  <w:style w:type="character" w:customStyle="1" w:styleId="Internetlink">
    <w:name w:val="Internet link"/>
    <w:rsid w:val="00AB4ECC"/>
    <w:rPr>
      <w:color w:val="0000FF"/>
      <w:u w:val="single"/>
    </w:rPr>
  </w:style>
  <w:style w:type="paragraph" w:styleId="Nagwek">
    <w:name w:val="header"/>
    <w:basedOn w:val="Normalny"/>
    <w:link w:val="NagwekZnak"/>
    <w:uiPriority w:val="99"/>
    <w:unhideWhenUsed/>
    <w:rsid w:val="0010416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04161"/>
  </w:style>
  <w:style w:type="paragraph" w:styleId="Stopka">
    <w:name w:val="footer"/>
    <w:basedOn w:val="Normalny"/>
    <w:link w:val="StopkaZnak"/>
    <w:uiPriority w:val="99"/>
    <w:unhideWhenUsed/>
    <w:rsid w:val="001041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04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dziesze-wi@zgwrp.org.pl" TargetMode="External"/><Relationship Id="rId13" Type="http://schemas.openxmlformats.org/officeDocument/2006/relationships/hyperlink" Target="http://godzieszewielkie.pl/godzieszew/bip/zamowienia-publiczne-2021/zamowienia-publiczne-zgodnie-z-ustawa-z-ustawa-prawo-zamowien-publicznych.html" TargetMode="External"/><Relationship Id="rId18" Type="http://schemas.openxmlformats.org/officeDocument/2006/relationships/hyperlink" Target="mailto:godziesze-wi@zgwrp.org.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godzieszewielkie.pl/godzieszew/bip/zamowienia-publiczne-2021/zamowienia-publiczne-zgodnie-z-ustawa-z-ustawa-prawo-zamowien-publicznych.html" TargetMode="External"/><Relationship Id="rId7" Type="http://schemas.openxmlformats.org/officeDocument/2006/relationships/endnotes" Target="endnotes.xml"/><Relationship Id="rId12" Type="http://schemas.openxmlformats.org/officeDocument/2006/relationships/hyperlink" Target="mailto:godziesze-wi@zgwrp.org.pl" TargetMode="External"/><Relationship Id="rId17" Type="http://schemas.openxmlformats.org/officeDocument/2006/relationships/hyperlink" Target="http://godzieszewielkie.pl/godzieszew/bip/zamowienia-publiczne-2021/zamowienia-publiczne-zgodnie-z-ustawa-z-ustawa-prawo-zamowien-publicznych.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godzieszewielkie.pl/godzieszew/bip/zamowienia-publiczne-2021/zamowienia-publiczne-zgodnie-z-ustawa-z-ustawa-prawo-zamowien-publicznych.html" TargetMode="External"/><Relationship Id="rId20" Type="http://schemas.openxmlformats.org/officeDocument/2006/relationships/hyperlink" Target="https://miniportal.uzp.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godzieszewielkie.pl/godzieszew/bip/zamowienia-publiczne-2021/zamowienia-publiczne-zgodnie-z-ustawa-z-ustawa-prawo-zamowien-publicznych.html" TargetMode="External"/><Relationship Id="rId23" Type="http://schemas.openxmlformats.org/officeDocument/2006/relationships/hyperlink" Target="mailto:iod@comp-net.pl" TargetMode="External"/><Relationship Id="rId10" Type="http://schemas.openxmlformats.org/officeDocument/2006/relationships/hyperlink" Target="https://epuap.gov.pl/wps/portal" TargetMode="External"/><Relationship Id="rId19" Type="http://schemas.openxmlformats.org/officeDocument/2006/relationships/hyperlink" Target="mailto:godziesze-wi@zgwrp.org.pl" TargetMode="External"/><Relationship Id="rId4" Type="http://schemas.openxmlformats.org/officeDocument/2006/relationships/settings" Target="settings.xml"/><Relationship Id="rId9" Type="http://schemas.openxmlformats.org/officeDocument/2006/relationships/hyperlink" Target="http://godzieszewielkie.pl/godzieszew/bip/zamowienia-publiczne-2021/zamowienia-publiczne-zgodnie-z-ustawa-z-ustawa-prawo-zamowien-publicznych.html" TargetMode="External"/><Relationship Id="rId14" Type="http://schemas.openxmlformats.org/officeDocument/2006/relationships/hyperlink" Target="http://godzieszewielkie.pl/godzieszew/bip/zamowienia-publiczne-2021/zamowienia-publiczne-zgodnie-z-ustawa-z-ustawa-prawo-zamowien-publicznych.html" TargetMode="External"/><Relationship Id="rId22" Type="http://schemas.openxmlformats.org/officeDocument/2006/relationships/hyperlink" Target="mailto:godziesze-wi@zgwrp.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0A60FC-F8D8-4D62-A79E-742EA79FE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3944</TotalTime>
  <Pages>1</Pages>
  <Words>11103</Words>
  <Characters>66620</Characters>
  <Application>Microsoft Office Word</Application>
  <DocSecurity>0</DocSecurity>
  <Lines>555</Lines>
  <Paragraphs>155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Dorota</cp:lastModifiedBy>
  <cp:revision>202</cp:revision>
  <cp:lastPrinted>2021-04-27T05:44:00Z</cp:lastPrinted>
  <dcterms:created xsi:type="dcterms:W3CDTF">2021-03-05T08:37:00Z</dcterms:created>
  <dcterms:modified xsi:type="dcterms:W3CDTF">2021-04-27T09:42:00Z</dcterms:modified>
</cp:coreProperties>
</file>